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FF4" w:rsidRPr="00577593" w:rsidRDefault="006E7FF4">
      <w:pPr>
        <w:rPr>
          <w:rFonts w:ascii="Times New Roman" w:hAnsi="Times New Roman" w:cs="Times New Roman"/>
          <w:b/>
          <w:color w:val="000000" w:themeColor="text1"/>
          <w:sz w:val="24"/>
          <w:szCs w:val="24"/>
        </w:rPr>
      </w:pPr>
    </w:p>
    <w:p w:rsidR="00502F97" w:rsidRPr="00577593" w:rsidRDefault="00502F97" w:rsidP="00502F97">
      <w:pPr>
        <w:jc w:val="right"/>
        <w:rPr>
          <w:rFonts w:ascii="Times New Roman" w:hAnsi="Times New Roman" w:cs="Times New Roman"/>
          <w:b/>
          <w:bCs/>
          <w:color w:val="000000" w:themeColor="text1"/>
          <w:sz w:val="24"/>
          <w:szCs w:val="24"/>
        </w:rPr>
      </w:pPr>
      <w:r w:rsidRPr="00577593">
        <w:rPr>
          <w:rFonts w:ascii="Times New Roman" w:hAnsi="Times New Roman" w:cs="Times New Roman"/>
          <w:b/>
          <w:bCs/>
          <w:color w:val="000000" w:themeColor="text1"/>
          <w:sz w:val="24"/>
          <w:szCs w:val="24"/>
        </w:rPr>
        <w:t xml:space="preserve">Приложение </w:t>
      </w:r>
      <w:r w:rsidR="00F5373D" w:rsidRPr="00577593">
        <w:rPr>
          <w:rFonts w:ascii="Times New Roman" w:hAnsi="Times New Roman" w:cs="Times New Roman"/>
          <w:b/>
          <w:bCs/>
          <w:color w:val="000000" w:themeColor="text1"/>
          <w:sz w:val="24"/>
          <w:szCs w:val="24"/>
        </w:rPr>
        <w:t>2</w:t>
      </w:r>
      <w:r w:rsidR="00577593" w:rsidRPr="00577593">
        <w:rPr>
          <w:rFonts w:ascii="Times New Roman" w:hAnsi="Times New Roman" w:cs="Times New Roman"/>
          <w:b/>
          <w:bCs/>
          <w:color w:val="000000" w:themeColor="text1"/>
          <w:sz w:val="24"/>
          <w:szCs w:val="24"/>
        </w:rPr>
        <w:t>.5</w:t>
      </w:r>
    </w:p>
    <w:p w:rsidR="00D02C0D" w:rsidRPr="00D02C0D" w:rsidRDefault="00D02C0D" w:rsidP="00D02C0D">
      <w:pPr>
        <w:jc w:val="right"/>
        <w:rPr>
          <w:rFonts w:ascii="Times New Roman" w:eastAsia="Calibri" w:hAnsi="Times New Roman" w:cs="Times New Roman"/>
          <w:b/>
          <w:bCs/>
          <w:color w:val="000000"/>
          <w:sz w:val="24"/>
          <w:szCs w:val="24"/>
        </w:rPr>
      </w:pPr>
      <w:r w:rsidRPr="00D02C0D">
        <w:rPr>
          <w:rFonts w:ascii="Times New Roman" w:eastAsia="Calibri" w:hAnsi="Times New Roman" w:cs="Times New Roman"/>
          <w:b/>
          <w:bCs/>
          <w:color w:val="000000"/>
          <w:sz w:val="24"/>
          <w:szCs w:val="24"/>
        </w:rPr>
        <w:t>к ОПОП-П по специальности</w:t>
      </w:r>
    </w:p>
    <w:p w:rsidR="00D02C0D" w:rsidRPr="00D02C0D" w:rsidRDefault="00D02C0D" w:rsidP="00D02C0D">
      <w:pPr>
        <w:jc w:val="right"/>
        <w:rPr>
          <w:rFonts w:ascii="Times New Roman" w:eastAsia="Calibri" w:hAnsi="Times New Roman" w:cs="Times New Roman"/>
          <w:b/>
          <w:bCs/>
          <w:color w:val="000000"/>
          <w:sz w:val="24"/>
          <w:szCs w:val="24"/>
        </w:rPr>
      </w:pPr>
      <w:r w:rsidRPr="00D02C0D">
        <w:rPr>
          <w:rFonts w:ascii="Times New Roman" w:eastAsia="Calibri" w:hAnsi="Times New Roman" w:cs="Times New Roman"/>
          <w:b/>
          <w:bCs/>
          <w:color w:val="000000"/>
          <w:sz w:val="24"/>
          <w:szCs w:val="24"/>
        </w:rPr>
        <w:t>43.02.17 Технология эстетических услуг</w:t>
      </w:r>
    </w:p>
    <w:p w:rsidR="00502F97" w:rsidRPr="00577593" w:rsidRDefault="00502F97" w:rsidP="00502F97">
      <w:pPr>
        <w:jc w:val="right"/>
        <w:rPr>
          <w:rFonts w:ascii="Times New Roman" w:hAnsi="Times New Roman" w:cs="Times New Roman"/>
          <w:b/>
          <w:bCs/>
          <w:color w:val="000000" w:themeColor="text1"/>
          <w:sz w:val="24"/>
          <w:szCs w:val="24"/>
        </w:rPr>
      </w:pPr>
    </w:p>
    <w:p w:rsidR="00502F97" w:rsidRPr="00577593" w:rsidRDefault="00502F97" w:rsidP="00502F97">
      <w:pPr>
        <w:jc w:val="right"/>
        <w:rPr>
          <w:rFonts w:ascii="Times New Roman" w:hAnsi="Times New Roman" w:cs="Times New Roman"/>
          <w:b/>
          <w:bCs/>
          <w:color w:val="000000" w:themeColor="text1"/>
          <w:sz w:val="24"/>
          <w:szCs w:val="24"/>
        </w:rPr>
      </w:pPr>
    </w:p>
    <w:p w:rsidR="00502F97" w:rsidRPr="00577593" w:rsidRDefault="00502F97" w:rsidP="00502F97">
      <w:pPr>
        <w:jc w:val="right"/>
        <w:rPr>
          <w:rFonts w:ascii="Times New Roman" w:hAnsi="Times New Roman" w:cs="Times New Roman"/>
          <w:b/>
          <w:bCs/>
          <w:color w:val="000000" w:themeColor="text1"/>
          <w:sz w:val="24"/>
          <w:szCs w:val="24"/>
        </w:rPr>
      </w:pPr>
    </w:p>
    <w:p w:rsidR="00502F97" w:rsidRPr="00577593" w:rsidRDefault="00502F97" w:rsidP="00502F97">
      <w:pPr>
        <w:jc w:val="right"/>
        <w:rPr>
          <w:rFonts w:ascii="Times New Roman" w:hAnsi="Times New Roman" w:cs="Times New Roman"/>
          <w:b/>
          <w:bCs/>
          <w:color w:val="000000" w:themeColor="text1"/>
          <w:sz w:val="24"/>
          <w:szCs w:val="24"/>
        </w:rPr>
      </w:pPr>
    </w:p>
    <w:p w:rsidR="00502F97" w:rsidRPr="00577593" w:rsidRDefault="00502F97" w:rsidP="00502F97">
      <w:pPr>
        <w:jc w:val="right"/>
        <w:rPr>
          <w:rFonts w:ascii="Times New Roman" w:hAnsi="Times New Roman" w:cs="Times New Roman"/>
          <w:b/>
          <w:bCs/>
          <w:color w:val="000000" w:themeColor="text1"/>
          <w:sz w:val="24"/>
          <w:szCs w:val="24"/>
        </w:rPr>
      </w:pPr>
    </w:p>
    <w:p w:rsidR="00502F97" w:rsidRPr="00577593" w:rsidRDefault="00502F97" w:rsidP="00502F97">
      <w:pPr>
        <w:jc w:val="right"/>
        <w:rPr>
          <w:rFonts w:ascii="Times New Roman" w:hAnsi="Times New Roman" w:cs="Times New Roman"/>
          <w:b/>
          <w:bCs/>
          <w:color w:val="000000" w:themeColor="text1"/>
          <w:sz w:val="24"/>
          <w:szCs w:val="24"/>
        </w:rPr>
      </w:pPr>
    </w:p>
    <w:p w:rsidR="00502F97" w:rsidRPr="00577593" w:rsidRDefault="00502F97" w:rsidP="00502F97">
      <w:pPr>
        <w:jc w:val="right"/>
        <w:rPr>
          <w:rFonts w:ascii="Times New Roman" w:hAnsi="Times New Roman" w:cs="Times New Roman"/>
          <w:b/>
          <w:bCs/>
          <w:color w:val="000000" w:themeColor="text1"/>
          <w:sz w:val="24"/>
          <w:szCs w:val="24"/>
        </w:rPr>
      </w:pPr>
    </w:p>
    <w:p w:rsidR="00502F97" w:rsidRPr="00577593" w:rsidRDefault="00502F97" w:rsidP="00502F97">
      <w:pPr>
        <w:jc w:val="right"/>
        <w:rPr>
          <w:rFonts w:ascii="Times New Roman" w:hAnsi="Times New Roman" w:cs="Times New Roman"/>
          <w:b/>
          <w:bCs/>
          <w:color w:val="000000" w:themeColor="text1"/>
          <w:sz w:val="24"/>
          <w:szCs w:val="24"/>
        </w:rPr>
      </w:pPr>
    </w:p>
    <w:p w:rsidR="00502F97" w:rsidRPr="00577593" w:rsidRDefault="00502F97" w:rsidP="00502F97">
      <w:pPr>
        <w:jc w:val="right"/>
        <w:rPr>
          <w:rFonts w:ascii="Times New Roman" w:hAnsi="Times New Roman" w:cs="Times New Roman"/>
          <w:b/>
          <w:bCs/>
          <w:color w:val="000000" w:themeColor="text1"/>
          <w:sz w:val="24"/>
          <w:szCs w:val="24"/>
        </w:rPr>
      </w:pPr>
    </w:p>
    <w:p w:rsidR="00502F97" w:rsidRPr="00577593" w:rsidRDefault="00502F97" w:rsidP="00502F97">
      <w:pPr>
        <w:jc w:val="right"/>
        <w:rPr>
          <w:rFonts w:ascii="Times New Roman" w:hAnsi="Times New Roman" w:cs="Times New Roman"/>
          <w:b/>
          <w:bCs/>
          <w:color w:val="000000" w:themeColor="text1"/>
          <w:sz w:val="24"/>
          <w:szCs w:val="24"/>
        </w:rPr>
      </w:pPr>
    </w:p>
    <w:p w:rsidR="00502F97" w:rsidRPr="00577593" w:rsidRDefault="00502F97" w:rsidP="00502F97">
      <w:pPr>
        <w:jc w:val="right"/>
        <w:rPr>
          <w:rFonts w:ascii="Times New Roman" w:hAnsi="Times New Roman" w:cs="Times New Roman"/>
          <w:b/>
          <w:bCs/>
          <w:color w:val="000000" w:themeColor="text1"/>
          <w:sz w:val="24"/>
          <w:szCs w:val="24"/>
        </w:rPr>
      </w:pPr>
    </w:p>
    <w:p w:rsidR="008F578C" w:rsidRPr="00577593" w:rsidRDefault="006D1C4C" w:rsidP="008F578C">
      <w:pPr>
        <w:jc w:val="center"/>
        <w:rPr>
          <w:rFonts w:ascii="Times New Roman" w:hAnsi="Times New Roman" w:cs="Times New Roman"/>
          <w:b/>
          <w:bCs/>
          <w:color w:val="000000" w:themeColor="text1"/>
          <w:sz w:val="24"/>
          <w:szCs w:val="24"/>
        </w:rPr>
      </w:pPr>
      <w:r w:rsidRPr="00577593">
        <w:rPr>
          <w:rFonts w:ascii="Times New Roman" w:hAnsi="Times New Roman" w:cs="Times New Roman"/>
          <w:b/>
          <w:bCs/>
          <w:color w:val="000000" w:themeColor="text1"/>
          <w:sz w:val="24"/>
          <w:szCs w:val="24"/>
        </w:rPr>
        <w:t>Р</w:t>
      </w:r>
      <w:r w:rsidR="00D32F37" w:rsidRPr="00577593">
        <w:rPr>
          <w:rFonts w:ascii="Times New Roman" w:hAnsi="Times New Roman" w:cs="Times New Roman"/>
          <w:b/>
          <w:bCs/>
          <w:color w:val="000000" w:themeColor="text1"/>
          <w:sz w:val="24"/>
          <w:szCs w:val="24"/>
        </w:rPr>
        <w:t xml:space="preserve">абочая программа </w:t>
      </w:r>
      <w:r w:rsidR="00F5373D" w:rsidRPr="00577593">
        <w:rPr>
          <w:rFonts w:ascii="Times New Roman" w:hAnsi="Times New Roman" w:cs="Times New Roman"/>
          <w:b/>
          <w:bCs/>
          <w:color w:val="000000" w:themeColor="text1"/>
          <w:sz w:val="24"/>
          <w:szCs w:val="24"/>
        </w:rPr>
        <w:t>дисциплины</w:t>
      </w:r>
    </w:p>
    <w:p w:rsidR="00CD2973" w:rsidRPr="00577593" w:rsidRDefault="008F578C" w:rsidP="006E7FF4">
      <w:pPr>
        <w:pStyle w:val="1"/>
        <w:rPr>
          <w:color w:val="000000" w:themeColor="text1"/>
        </w:rPr>
      </w:pPr>
      <w:bookmarkStart w:id="0" w:name="_Toc150695621"/>
      <w:bookmarkStart w:id="1" w:name="_Toc150695786"/>
      <w:bookmarkStart w:id="2" w:name="_Toc156824969"/>
      <w:r w:rsidRPr="00577593">
        <w:rPr>
          <w:color w:val="000000" w:themeColor="text1"/>
        </w:rPr>
        <w:t>«</w:t>
      </w:r>
      <w:r w:rsidR="00CD1EFA" w:rsidRPr="00577593">
        <w:rPr>
          <w:color w:val="000000" w:themeColor="text1"/>
        </w:rPr>
        <w:t>ОП</w:t>
      </w:r>
      <w:r w:rsidR="001B26E2" w:rsidRPr="00577593">
        <w:rPr>
          <w:color w:val="000000" w:themeColor="text1"/>
        </w:rPr>
        <w:t>.0</w:t>
      </w:r>
      <w:r w:rsidR="00CD1EFA" w:rsidRPr="00577593">
        <w:rPr>
          <w:color w:val="000000" w:themeColor="text1"/>
        </w:rPr>
        <w:t>5</w:t>
      </w:r>
      <w:r w:rsidR="00577593" w:rsidRPr="00577593">
        <w:rPr>
          <w:color w:val="000000" w:themeColor="text1"/>
        </w:rPr>
        <w:t xml:space="preserve"> </w:t>
      </w:r>
      <w:r w:rsidR="00CD1EFA" w:rsidRPr="00577593">
        <w:rPr>
          <w:color w:val="000000" w:themeColor="text1"/>
        </w:rPr>
        <w:t>ОРГАНИЗАЦИЯ И ВЕДЕНИЕ КОММЕРЧЕСКОЙ ДЕЯТЕЛЬНОСТИ СПЕЦИАЛИСТА ИНДУСТРИИ КРАСОТЫ</w:t>
      </w:r>
      <w:r w:rsidRPr="00577593">
        <w:rPr>
          <w:color w:val="000000" w:themeColor="text1"/>
        </w:rPr>
        <w:t>»</w:t>
      </w:r>
      <w:bookmarkEnd w:id="0"/>
      <w:bookmarkEnd w:id="1"/>
      <w:bookmarkEnd w:id="2"/>
    </w:p>
    <w:p w:rsidR="00502F97" w:rsidRPr="00577593" w:rsidRDefault="00502F97" w:rsidP="006E7FF4">
      <w:pPr>
        <w:pStyle w:val="1"/>
        <w:rPr>
          <w:color w:val="000000" w:themeColor="text1"/>
        </w:rPr>
      </w:pPr>
    </w:p>
    <w:p w:rsidR="00502F97" w:rsidRPr="00577593" w:rsidRDefault="00502F97" w:rsidP="006E7FF4">
      <w:pPr>
        <w:pStyle w:val="1"/>
        <w:rPr>
          <w:color w:val="000000" w:themeColor="text1"/>
        </w:rPr>
      </w:pPr>
    </w:p>
    <w:p w:rsidR="00502F97" w:rsidRPr="00577593" w:rsidRDefault="00502F97" w:rsidP="006E7FF4">
      <w:pPr>
        <w:pStyle w:val="1"/>
        <w:rPr>
          <w:color w:val="000000" w:themeColor="text1"/>
        </w:rPr>
      </w:pPr>
    </w:p>
    <w:p w:rsidR="00502F97" w:rsidRPr="00577593" w:rsidRDefault="00502F97" w:rsidP="006E7FF4">
      <w:pPr>
        <w:pStyle w:val="1"/>
        <w:rPr>
          <w:color w:val="000000" w:themeColor="text1"/>
        </w:rPr>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Pr="00A0276D" w:rsidRDefault="00502F97" w:rsidP="000143A1">
      <w:pPr>
        <w:pStyle w:val="1d"/>
        <w:jc w:val="center"/>
        <w:rPr>
          <w:b/>
          <w:bCs/>
          <w:lang w:val="ru-RU"/>
        </w:rPr>
      </w:pPr>
    </w:p>
    <w:p w:rsidR="00DF068E" w:rsidRDefault="00DF068E">
      <w:pPr>
        <w:rPr>
          <w:rFonts w:ascii="Times New Roman Полужирный" w:eastAsia="Segoe UI" w:hAnsi="Times New Roman Полужирный" w:cs="Times New Roman"/>
          <w:b/>
          <w:bCs/>
          <w:caps/>
          <w:kern w:val="32"/>
          <w:sz w:val="24"/>
          <w:szCs w:val="24"/>
        </w:rPr>
      </w:pPr>
      <w:bookmarkStart w:id="3" w:name="_Toc149904144"/>
      <w:bookmarkStart w:id="4" w:name="_Toc150695622"/>
      <w:bookmarkStart w:id="5" w:name="_Toc150695787"/>
      <w:r>
        <w:br w:type="page"/>
      </w:r>
    </w:p>
    <w:p w:rsidR="00502F97" w:rsidRPr="00DF068E" w:rsidRDefault="00C422A9" w:rsidP="00C422A9">
      <w:pPr>
        <w:pStyle w:val="1f"/>
        <w:rPr>
          <w:rFonts w:ascii="Times New Roman" w:hAnsi="Times New Roman"/>
        </w:rPr>
      </w:pPr>
      <w:bookmarkStart w:id="6" w:name="_Toc156825287"/>
      <w:r>
        <w:rPr>
          <w:rFonts w:ascii="Times New Roman" w:hAnsi="Times New Roman"/>
        </w:rPr>
        <w:lastRenderedPageBreak/>
        <w:t>СОДЕРЖАНИЕ</w:t>
      </w:r>
      <w:r w:rsidR="00DF068E" w:rsidRPr="00DF068E">
        <w:rPr>
          <w:rFonts w:ascii="Times New Roman" w:hAnsi="Times New Roman"/>
        </w:rPr>
        <w:t xml:space="preserve"> ПРОГРАММЫ</w:t>
      </w:r>
      <w:bookmarkEnd w:id="6"/>
    </w:p>
    <w:p w:rsidR="00C34FE7" w:rsidRPr="00C34FE7" w:rsidRDefault="00617646">
      <w:pPr>
        <w:pStyle w:val="14"/>
        <w:rPr>
          <w:rFonts w:asciiTheme="minorHAnsi" w:eastAsiaTheme="minorEastAsia" w:hAnsiTheme="minorHAnsi" w:cstheme="minorBidi"/>
          <w:b w:val="0"/>
          <w:bCs w:val="0"/>
          <w:lang w:eastAsia="ru-RU"/>
        </w:rPr>
      </w:pPr>
      <w:r w:rsidRPr="00C34FE7">
        <w:rPr>
          <w:b w:val="0"/>
          <w:bCs w:val="0"/>
        </w:rPr>
        <w:fldChar w:fldCharType="begin"/>
      </w:r>
      <w:r w:rsidR="000143A1" w:rsidRPr="00C34FE7">
        <w:rPr>
          <w:b w:val="0"/>
          <w:bCs w:val="0"/>
        </w:rPr>
        <w:instrText xml:space="preserve"> TOC \h \z \t "Раздел 1;1;Раздел 1.1;2" </w:instrText>
      </w:r>
      <w:r w:rsidRPr="00C34FE7">
        <w:rPr>
          <w:b w:val="0"/>
          <w:bCs w:val="0"/>
        </w:rPr>
        <w:fldChar w:fldCharType="separate"/>
      </w:r>
      <w:hyperlink w:anchor="_Toc156825287" w:history="1">
        <w:r w:rsidR="00C34FE7" w:rsidRPr="00C34FE7">
          <w:rPr>
            <w:rStyle w:val="af0"/>
          </w:rPr>
          <w:t>СОДЕРЖАНИЕ ПРОГРАММЫ</w:t>
        </w:r>
        <w:r w:rsidR="00C34FE7" w:rsidRPr="00C34FE7">
          <w:rPr>
            <w:webHidden/>
          </w:rPr>
          <w:tab/>
        </w:r>
        <w:r w:rsidRPr="00C34FE7">
          <w:rPr>
            <w:webHidden/>
          </w:rPr>
          <w:fldChar w:fldCharType="begin"/>
        </w:r>
        <w:r w:rsidR="00C34FE7" w:rsidRPr="00C34FE7">
          <w:rPr>
            <w:webHidden/>
          </w:rPr>
          <w:instrText xml:space="preserve"> PAGEREF _Toc156825287 \h </w:instrText>
        </w:r>
        <w:r w:rsidRPr="00C34FE7">
          <w:rPr>
            <w:webHidden/>
          </w:rPr>
        </w:r>
        <w:r w:rsidRPr="00C34FE7">
          <w:rPr>
            <w:webHidden/>
          </w:rPr>
          <w:fldChar w:fldCharType="separate"/>
        </w:r>
        <w:r w:rsidR="00C34FE7" w:rsidRPr="00C34FE7">
          <w:rPr>
            <w:webHidden/>
          </w:rPr>
          <w:t>3</w:t>
        </w:r>
        <w:r w:rsidRPr="00C34FE7">
          <w:rPr>
            <w:webHidden/>
          </w:rPr>
          <w:fldChar w:fldCharType="end"/>
        </w:r>
      </w:hyperlink>
    </w:p>
    <w:p w:rsidR="00C34FE7" w:rsidRPr="00C34FE7" w:rsidRDefault="004C6F28">
      <w:pPr>
        <w:pStyle w:val="14"/>
        <w:rPr>
          <w:rFonts w:asciiTheme="minorHAnsi" w:eastAsiaTheme="minorEastAsia" w:hAnsiTheme="minorHAnsi" w:cstheme="minorBidi"/>
          <w:b w:val="0"/>
          <w:bCs w:val="0"/>
          <w:lang w:eastAsia="ru-RU"/>
        </w:rPr>
      </w:pPr>
      <w:hyperlink w:anchor="_Toc156825288" w:history="1">
        <w:r w:rsidR="00C34FE7" w:rsidRPr="00C34FE7">
          <w:rPr>
            <w:rStyle w:val="af0"/>
          </w:rPr>
          <w:t>1. Общая характеристика</w:t>
        </w:r>
        <w:r w:rsidR="00C34FE7" w:rsidRPr="00C34FE7">
          <w:rPr>
            <w:webHidden/>
          </w:rPr>
          <w:tab/>
        </w:r>
        <w:r w:rsidR="00617646" w:rsidRPr="00C34FE7">
          <w:rPr>
            <w:webHidden/>
          </w:rPr>
          <w:fldChar w:fldCharType="begin"/>
        </w:r>
        <w:r w:rsidR="00C34FE7" w:rsidRPr="00C34FE7">
          <w:rPr>
            <w:webHidden/>
          </w:rPr>
          <w:instrText xml:space="preserve"> PAGEREF _Toc156825288 \h </w:instrText>
        </w:r>
        <w:r w:rsidR="00617646" w:rsidRPr="00C34FE7">
          <w:rPr>
            <w:webHidden/>
          </w:rPr>
        </w:r>
        <w:r w:rsidR="00617646" w:rsidRPr="00C34FE7">
          <w:rPr>
            <w:webHidden/>
          </w:rPr>
          <w:fldChar w:fldCharType="separate"/>
        </w:r>
        <w:r w:rsidR="00C34FE7" w:rsidRPr="00C34FE7">
          <w:rPr>
            <w:webHidden/>
          </w:rPr>
          <w:t>4</w:t>
        </w:r>
        <w:r w:rsidR="00617646" w:rsidRPr="00C34FE7">
          <w:rPr>
            <w:webHidden/>
          </w:rPr>
          <w:fldChar w:fldCharType="end"/>
        </w:r>
      </w:hyperlink>
    </w:p>
    <w:p w:rsidR="00C34FE7" w:rsidRPr="00C34FE7" w:rsidRDefault="004C6F28">
      <w:pPr>
        <w:pStyle w:val="21"/>
        <w:rPr>
          <w:rFonts w:asciiTheme="minorHAnsi" w:eastAsiaTheme="minorEastAsia" w:hAnsiTheme="minorHAnsi" w:cstheme="minorBidi"/>
          <w:i w:val="0"/>
          <w:iCs w:val="0"/>
          <w:sz w:val="22"/>
          <w:szCs w:val="22"/>
        </w:rPr>
      </w:pPr>
      <w:hyperlink w:anchor="_Toc156825289" w:history="1">
        <w:r w:rsidR="00C34FE7" w:rsidRPr="00C34FE7">
          <w:rPr>
            <w:rStyle w:val="af0"/>
            <w:i w:val="0"/>
            <w:iCs w:val="0"/>
          </w:rPr>
          <w:t>1.1. Цель и место дисциплины в структуре образовательной программы</w:t>
        </w:r>
        <w:r w:rsidR="00C34FE7" w:rsidRPr="00C34FE7">
          <w:rPr>
            <w:i w:val="0"/>
            <w:iCs w:val="0"/>
            <w:webHidden/>
          </w:rPr>
          <w:tab/>
        </w:r>
        <w:r w:rsidR="00617646" w:rsidRPr="00C34FE7">
          <w:rPr>
            <w:i w:val="0"/>
            <w:iCs w:val="0"/>
            <w:webHidden/>
          </w:rPr>
          <w:fldChar w:fldCharType="begin"/>
        </w:r>
        <w:r w:rsidR="00C34FE7" w:rsidRPr="00C34FE7">
          <w:rPr>
            <w:i w:val="0"/>
            <w:iCs w:val="0"/>
            <w:webHidden/>
          </w:rPr>
          <w:instrText xml:space="preserve"> PAGEREF _Toc156825289 \h </w:instrText>
        </w:r>
        <w:r w:rsidR="00617646" w:rsidRPr="00C34FE7">
          <w:rPr>
            <w:i w:val="0"/>
            <w:iCs w:val="0"/>
            <w:webHidden/>
          </w:rPr>
        </w:r>
        <w:r w:rsidR="00617646" w:rsidRPr="00C34FE7">
          <w:rPr>
            <w:i w:val="0"/>
            <w:iCs w:val="0"/>
            <w:webHidden/>
          </w:rPr>
          <w:fldChar w:fldCharType="separate"/>
        </w:r>
        <w:r w:rsidR="00C34FE7" w:rsidRPr="00C34FE7">
          <w:rPr>
            <w:i w:val="0"/>
            <w:iCs w:val="0"/>
            <w:webHidden/>
          </w:rPr>
          <w:t>4</w:t>
        </w:r>
        <w:r w:rsidR="00617646" w:rsidRPr="00C34FE7">
          <w:rPr>
            <w:i w:val="0"/>
            <w:iCs w:val="0"/>
            <w:webHidden/>
          </w:rPr>
          <w:fldChar w:fldCharType="end"/>
        </w:r>
      </w:hyperlink>
    </w:p>
    <w:p w:rsidR="00C34FE7" w:rsidRPr="00C34FE7" w:rsidRDefault="004C6F28">
      <w:pPr>
        <w:pStyle w:val="21"/>
        <w:rPr>
          <w:rFonts w:asciiTheme="minorHAnsi" w:eastAsiaTheme="minorEastAsia" w:hAnsiTheme="minorHAnsi" w:cstheme="minorBidi"/>
          <w:i w:val="0"/>
          <w:iCs w:val="0"/>
          <w:sz w:val="22"/>
          <w:szCs w:val="22"/>
        </w:rPr>
      </w:pPr>
      <w:hyperlink w:anchor="_Toc156825290" w:history="1">
        <w:r w:rsidR="00C34FE7" w:rsidRPr="00C34FE7">
          <w:rPr>
            <w:rStyle w:val="af0"/>
            <w:i w:val="0"/>
            <w:iCs w:val="0"/>
          </w:rPr>
          <w:t>1.2. Планируемые результаты освоения дисциплины</w:t>
        </w:r>
        <w:r w:rsidR="00C34FE7" w:rsidRPr="00C34FE7">
          <w:rPr>
            <w:i w:val="0"/>
            <w:iCs w:val="0"/>
            <w:webHidden/>
          </w:rPr>
          <w:tab/>
        </w:r>
        <w:r w:rsidR="00617646" w:rsidRPr="00C34FE7">
          <w:rPr>
            <w:i w:val="0"/>
            <w:iCs w:val="0"/>
            <w:webHidden/>
          </w:rPr>
          <w:fldChar w:fldCharType="begin"/>
        </w:r>
        <w:r w:rsidR="00C34FE7" w:rsidRPr="00C34FE7">
          <w:rPr>
            <w:i w:val="0"/>
            <w:iCs w:val="0"/>
            <w:webHidden/>
          </w:rPr>
          <w:instrText xml:space="preserve"> PAGEREF _Toc156825290 \h </w:instrText>
        </w:r>
        <w:r w:rsidR="00617646" w:rsidRPr="00C34FE7">
          <w:rPr>
            <w:i w:val="0"/>
            <w:iCs w:val="0"/>
            <w:webHidden/>
          </w:rPr>
        </w:r>
        <w:r w:rsidR="00617646" w:rsidRPr="00C34FE7">
          <w:rPr>
            <w:i w:val="0"/>
            <w:iCs w:val="0"/>
            <w:webHidden/>
          </w:rPr>
          <w:fldChar w:fldCharType="separate"/>
        </w:r>
        <w:r w:rsidR="00C34FE7" w:rsidRPr="00C34FE7">
          <w:rPr>
            <w:i w:val="0"/>
            <w:iCs w:val="0"/>
            <w:webHidden/>
          </w:rPr>
          <w:t>4</w:t>
        </w:r>
        <w:r w:rsidR="00617646" w:rsidRPr="00C34FE7">
          <w:rPr>
            <w:i w:val="0"/>
            <w:iCs w:val="0"/>
            <w:webHidden/>
          </w:rPr>
          <w:fldChar w:fldCharType="end"/>
        </w:r>
      </w:hyperlink>
    </w:p>
    <w:p w:rsidR="00C34FE7" w:rsidRPr="00C34FE7" w:rsidRDefault="004C6F28">
      <w:pPr>
        <w:pStyle w:val="14"/>
        <w:rPr>
          <w:rFonts w:asciiTheme="minorHAnsi" w:eastAsiaTheme="minorEastAsia" w:hAnsiTheme="minorHAnsi" w:cstheme="minorBidi"/>
          <w:b w:val="0"/>
          <w:bCs w:val="0"/>
          <w:lang w:eastAsia="ru-RU"/>
        </w:rPr>
      </w:pPr>
      <w:hyperlink w:anchor="_Toc156825291" w:history="1">
        <w:r w:rsidR="00C34FE7" w:rsidRPr="00C34FE7">
          <w:rPr>
            <w:rStyle w:val="af0"/>
          </w:rPr>
          <w:t>2. Структура и содержание ДИСЦИПЛИНЫ</w:t>
        </w:r>
        <w:r w:rsidR="00C34FE7" w:rsidRPr="00C34FE7">
          <w:rPr>
            <w:webHidden/>
          </w:rPr>
          <w:tab/>
        </w:r>
        <w:r w:rsidR="00CA10E6">
          <w:rPr>
            <w:webHidden/>
          </w:rPr>
          <w:t>7</w:t>
        </w:r>
      </w:hyperlink>
    </w:p>
    <w:p w:rsidR="00C34FE7" w:rsidRPr="00C34FE7" w:rsidRDefault="004C6F28">
      <w:pPr>
        <w:pStyle w:val="21"/>
        <w:rPr>
          <w:rFonts w:asciiTheme="minorHAnsi" w:eastAsiaTheme="minorEastAsia" w:hAnsiTheme="minorHAnsi" w:cstheme="minorBidi"/>
          <w:i w:val="0"/>
          <w:iCs w:val="0"/>
          <w:sz w:val="22"/>
          <w:szCs w:val="22"/>
        </w:rPr>
      </w:pPr>
      <w:hyperlink w:anchor="_Toc156825292" w:history="1">
        <w:r w:rsidR="00C34FE7" w:rsidRPr="00C34FE7">
          <w:rPr>
            <w:rStyle w:val="af0"/>
            <w:i w:val="0"/>
            <w:iCs w:val="0"/>
          </w:rPr>
          <w:t>2.1. Трудоемкость освоения дисциплины</w:t>
        </w:r>
        <w:r w:rsidR="00C34FE7" w:rsidRPr="00C34FE7">
          <w:rPr>
            <w:i w:val="0"/>
            <w:iCs w:val="0"/>
            <w:webHidden/>
          </w:rPr>
          <w:tab/>
        </w:r>
        <w:r w:rsidR="00CA10E6">
          <w:rPr>
            <w:i w:val="0"/>
            <w:iCs w:val="0"/>
            <w:webHidden/>
          </w:rPr>
          <w:t>7</w:t>
        </w:r>
      </w:hyperlink>
    </w:p>
    <w:p w:rsidR="00C34FE7" w:rsidRPr="00C34FE7" w:rsidRDefault="004C6F28">
      <w:pPr>
        <w:pStyle w:val="21"/>
        <w:rPr>
          <w:rFonts w:asciiTheme="minorHAnsi" w:eastAsiaTheme="minorEastAsia" w:hAnsiTheme="minorHAnsi" w:cstheme="minorBidi"/>
          <w:i w:val="0"/>
          <w:iCs w:val="0"/>
          <w:sz w:val="22"/>
          <w:szCs w:val="22"/>
        </w:rPr>
      </w:pPr>
      <w:hyperlink w:anchor="_Toc156825293" w:history="1">
        <w:r w:rsidR="00C34FE7" w:rsidRPr="00C34FE7">
          <w:rPr>
            <w:rStyle w:val="af0"/>
            <w:i w:val="0"/>
            <w:iCs w:val="0"/>
          </w:rPr>
          <w:t>2.2. Содержание дисциплины</w:t>
        </w:r>
        <w:r w:rsidR="00C34FE7" w:rsidRPr="00C34FE7">
          <w:rPr>
            <w:i w:val="0"/>
            <w:iCs w:val="0"/>
            <w:webHidden/>
          </w:rPr>
          <w:tab/>
        </w:r>
        <w:r w:rsidR="00CA10E6">
          <w:rPr>
            <w:i w:val="0"/>
            <w:iCs w:val="0"/>
            <w:webHidden/>
          </w:rPr>
          <w:t>8</w:t>
        </w:r>
      </w:hyperlink>
    </w:p>
    <w:p w:rsidR="00C34FE7" w:rsidRPr="00C34FE7" w:rsidRDefault="004C6F28">
      <w:pPr>
        <w:pStyle w:val="21"/>
        <w:rPr>
          <w:rFonts w:asciiTheme="minorHAnsi" w:eastAsiaTheme="minorEastAsia" w:hAnsiTheme="minorHAnsi" w:cstheme="minorBidi"/>
          <w:i w:val="0"/>
          <w:iCs w:val="0"/>
          <w:sz w:val="22"/>
          <w:szCs w:val="22"/>
        </w:rPr>
      </w:pPr>
      <w:hyperlink w:anchor="_Toc156825295" w:history="1">
        <w:r w:rsidR="00C34FE7" w:rsidRPr="00C34FE7">
          <w:rPr>
            <w:rStyle w:val="af0"/>
            <w:i w:val="0"/>
            <w:iCs w:val="0"/>
          </w:rPr>
          <w:t>2.3. Курсовой проект (работа)</w:t>
        </w:r>
        <w:r w:rsidR="00C34FE7" w:rsidRPr="00C34FE7">
          <w:rPr>
            <w:i w:val="0"/>
            <w:iCs w:val="0"/>
            <w:webHidden/>
          </w:rPr>
          <w:tab/>
        </w:r>
        <w:r w:rsidR="00617646" w:rsidRPr="00C34FE7">
          <w:rPr>
            <w:i w:val="0"/>
            <w:iCs w:val="0"/>
            <w:webHidden/>
          </w:rPr>
          <w:fldChar w:fldCharType="begin"/>
        </w:r>
        <w:r w:rsidR="00C34FE7" w:rsidRPr="00C34FE7">
          <w:rPr>
            <w:i w:val="0"/>
            <w:iCs w:val="0"/>
            <w:webHidden/>
          </w:rPr>
          <w:instrText xml:space="preserve"> PAGEREF _Toc156825295 \h </w:instrText>
        </w:r>
        <w:r w:rsidR="00617646" w:rsidRPr="00C34FE7">
          <w:rPr>
            <w:i w:val="0"/>
            <w:iCs w:val="0"/>
            <w:webHidden/>
          </w:rPr>
        </w:r>
        <w:r w:rsidR="00617646" w:rsidRPr="00C34FE7">
          <w:rPr>
            <w:i w:val="0"/>
            <w:iCs w:val="0"/>
            <w:webHidden/>
          </w:rPr>
          <w:fldChar w:fldCharType="separate"/>
        </w:r>
        <w:r w:rsidR="00C34FE7" w:rsidRPr="00C34FE7">
          <w:rPr>
            <w:i w:val="0"/>
            <w:iCs w:val="0"/>
            <w:webHidden/>
          </w:rPr>
          <w:t>6</w:t>
        </w:r>
        <w:r w:rsidR="00617646" w:rsidRPr="00C34FE7">
          <w:rPr>
            <w:i w:val="0"/>
            <w:iCs w:val="0"/>
            <w:webHidden/>
          </w:rPr>
          <w:fldChar w:fldCharType="end"/>
        </w:r>
      </w:hyperlink>
    </w:p>
    <w:p w:rsidR="00C34FE7" w:rsidRPr="00C34FE7" w:rsidRDefault="004C6F28">
      <w:pPr>
        <w:pStyle w:val="14"/>
        <w:rPr>
          <w:rFonts w:asciiTheme="minorHAnsi" w:eastAsiaTheme="minorEastAsia" w:hAnsiTheme="minorHAnsi" w:cstheme="minorBidi"/>
          <w:b w:val="0"/>
          <w:bCs w:val="0"/>
          <w:lang w:eastAsia="ru-RU"/>
        </w:rPr>
      </w:pPr>
      <w:hyperlink w:anchor="_Toc156825296" w:history="1">
        <w:r w:rsidR="00C34FE7" w:rsidRPr="00C34FE7">
          <w:rPr>
            <w:rStyle w:val="af0"/>
          </w:rPr>
          <w:t>3. Условия реализации ДИСЦИПЛИНЫ</w:t>
        </w:r>
        <w:r w:rsidR="00C34FE7" w:rsidRPr="00C34FE7">
          <w:rPr>
            <w:webHidden/>
          </w:rPr>
          <w:tab/>
        </w:r>
        <w:r w:rsidR="00CA10E6">
          <w:rPr>
            <w:webHidden/>
          </w:rPr>
          <w:t>13</w:t>
        </w:r>
      </w:hyperlink>
    </w:p>
    <w:p w:rsidR="00C34FE7" w:rsidRPr="00C34FE7" w:rsidRDefault="004C6F28">
      <w:pPr>
        <w:pStyle w:val="21"/>
        <w:rPr>
          <w:rFonts w:asciiTheme="minorHAnsi" w:eastAsiaTheme="minorEastAsia" w:hAnsiTheme="minorHAnsi" w:cstheme="minorBidi"/>
          <w:i w:val="0"/>
          <w:iCs w:val="0"/>
          <w:sz w:val="22"/>
          <w:szCs w:val="22"/>
        </w:rPr>
      </w:pPr>
      <w:hyperlink w:anchor="_Toc156825297" w:history="1">
        <w:r w:rsidR="00C34FE7" w:rsidRPr="00C34FE7">
          <w:rPr>
            <w:rStyle w:val="af0"/>
            <w:i w:val="0"/>
            <w:iCs w:val="0"/>
          </w:rPr>
          <w:t>3.1. Материально-техническое обеспечение</w:t>
        </w:r>
        <w:r w:rsidR="00C34FE7" w:rsidRPr="00C34FE7">
          <w:rPr>
            <w:i w:val="0"/>
            <w:iCs w:val="0"/>
            <w:webHidden/>
          </w:rPr>
          <w:tab/>
        </w:r>
        <w:r w:rsidR="00CA10E6">
          <w:rPr>
            <w:i w:val="0"/>
            <w:iCs w:val="0"/>
            <w:webHidden/>
          </w:rPr>
          <w:t>13</w:t>
        </w:r>
      </w:hyperlink>
    </w:p>
    <w:p w:rsidR="00C34FE7" w:rsidRPr="00C34FE7" w:rsidRDefault="004C6F28">
      <w:pPr>
        <w:pStyle w:val="21"/>
        <w:rPr>
          <w:rFonts w:asciiTheme="minorHAnsi" w:eastAsiaTheme="minorEastAsia" w:hAnsiTheme="minorHAnsi" w:cstheme="minorBidi"/>
          <w:i w:val="0"/>
          <w:iCs w:val="0"/>
          <w:sz w:val="22"/>
          <w:szCs w:val="22"/>
        </w:rPr>
      </w:pPr>
      <w:hyperlink w:anchor="_Toc156825298" w:history="1">
        <w:r w:rsidR="00C34FE7" w:rsidRPr="00C34FE7">
          <w:rPr>
            <w:rStyle w:val="af0"/>
            <w:i w:val="0"/>
            <w:iCs w:val="0"/>
          </w:rPr>
          <w:t>3.2. Учебно-методическое обеспечение</w:t>
        </w:r>
        <w:r w:rsidR="00C34FE7" w:rsidRPr="00C34FE7">
          <w:rPr>
            <w:i w:val="0"/>
            <w:iCs w:val="0"/>
            <w:webHidden/>
          </w:rPr>
          <w:tab/>
        </w:r>
        <w:r w:rsidR="00617646" w:rsidRPr="00C34FE7">
          <w:rPr>
            <w:i w:val="0"/>
            <w:iCs w:val="0"/>
            <w:webHidden/>
          </w:rPr>
          <w:fldChar w:fldCharType="begin"/>
        </w:r>
        <w:r w:rsidR="00C34FE7" w:rsidRPr="00C34FE7">
          <w:rPr>
            <w:i w:val="0"/>
            <w:iCs w:val="0"/>
            <w:webHidden/>
          </w:rPr>
          <w:instrText xml:space="preserve"> PAGEREF _Toc156825298 \h </w:instrText>
        </w:r>
        <w:r w:rsidR="00617646" w:rsidRPr="00C34FE7">
          <w:rPr>
            <w:i w:val="0"/>
            <w:iCs w:val="0"/>
            <w:webHidden/>
          </w:rPr>
        </w:r>
        <w:r w:rsidR="00617646" w:rsidRPr="00C34FE7">
          <w:rPr>
            <w:i w:val="0"/>
            <w:iCs w:val="0"/>
            <w:webHidden/>
          </w:rPr>
          <w:fldChar w:fldCharType="separate"/>
        </w:r>
        <w:r w:rsidR="00C34FE7" w:rsidRPr="00C34FE7">
          <w:rPr>
            <w:i w:val="0"/>
            <w:iCs w:val="0"/>
            <w:webHidden/>
          </w:rPr>
          <w:t>7</w:t>
        </w:r>
        <w:r w:rsidR="00617646" w:rsidRPr="00C34FE7">
          <w:rPr>
            <w:i w:val="0"/>
            <w:iCs w:val="0"/>
            <w:webHidden/>
          </w:rPr>
          <w:fldChar w:fldCharType="end"/>
        </w:r>
      </w:hyperlink>
    </w:p>
    <w:p w:rsidR="00C34FE7" w:rsidRPr="00C34FE7" w:rsidRDefault="004C6F28">
      <w:pPr>
        <w:pStyle w:val="14"/>
        <w:rPr>
          <w:rFonts w:asciiTheme="minorHAnsi" w:eastAsiaTheme="minorEastAsia" w:hAnsiTheme="minorHAnsi" w:cstheme="minorBidi"/>
          <w:b w:val="0"/>
          <w:bCs w:val="0"/>
          <w:lang w:eastAsia="ru-RU"/>
        </w:rPr>
      </w:pPr>
      <w:hyperlink w:anchor="_Toc156825299" w:history="1">
        <w:r w:rsidR="00C34FE7" w:rsidRPr="00C34FE7">
          <w:rPr>
            <w:rStyle w:val="af0"/>
          </w:rPr>
          <w:t>4. Контроль и оценка результатов  освоения ДИСЦИПЛИНЫ</w:t>
        </w:r>
        <w:r w:rsidR="00C34FE7" w:rsidRPr="00C34FE7">
          <w:rPr>
            <w:webHidden/>
          </w:rPr>
          <w:tab/>
        </w:r>
        <w:r w:rsidR="00CA10E6">
          <w:rPr>
            <w:webHidden/>
          </w:rPr>
          <w:t>15</w:t>
        </w:r>
      </w:hyperlink>
    </w:p>
    <w:p w:rsidR="00C422A9" w:rsidRPr="00C34FE7" w:rsidRDefault="00617646" w:rsidP="000143A1">
      <w:pPr>
        <w:pStyle w:val="1f"/>
        <w:jc w:val="left"/>
        <w:rPr>
          <w:rFonts w:ascii="Times New Roman" w:hAnsi="Times New Roman"/>
          <w:b w:val="0"/>
          <w:bCs w:val="0"/>
        </w:rPr>
      </w:pPr>
      <w:r w:rsidRPr="00C34FE7">
        <w:rPr>
          <w:rFonts w:ascii="Times New Roman" w:hAnsi="Times New Roman"/>
          <w:b w:val="0"/>
          <w:bCs w:val="0"/>
        </w:rPr>
        <w:fldChar w:fldCharType="end"/>
      </w:r>
    </w:p>
    <w:p w:rsidR="00C422A9" w:rsidRPr="00DF068E" w:rsidRDefault="00C422A9" w:rsidP="00C422A9">
      <w:pPr>
        <w:pStyle w:val="1f"/>
        <w:jc w:val="left"/>
        <w:rPr>
          <w:rFonts w:ascii="Times New Roman" w:hAnsi="Times New Roman"/>
        </w:rPr>
        <w:sectPr w:rsidR="00C422A9" w:rsidRPr="00DF068E" w:rsidSect="00502F97">
          <w:headerReference w:type="even" r:id="rId8"/>
          <w:headerReference w:type="default" r:id="rId9"/>
          <w:pgSz w:w="11906" w:h="16838"/>
          <w:pgMar w:top="1134" w:right="567" w:bottom="1134" w:left="1701" w:header="709" w:footer="709" w:gutter="0"/>
          <w:cols w:space="708"/>
          <w:docGrid w:linePitch="360"/>
        </w:sectPr>
      </w:pPr>
    </w:p>
    <w:p w:rsidR="006E7FF4" w:rsidRPr="00900FFA" w:rsidRDefault="006E7FF4" w:rsidP="00A07404">
      <w:pPr>
        <w:pStyle w:val="1f"/>
        <w:numPr>
          <w:ilvl w:val="0"/>
          <w:numId w:val="14"/>
        </w:numPr>
        <w:rPr>
          <w:rStyle w:val="afb"/>
          <w:i w:val="0"/>
          <w:iCs/>
        </w:rPr>
      </w:pPr>
      <w:bookmarkStart w:id="7" w:name="_Toc156294566"/>
      <w:bookmarkStart w:id="8" w:name="_Toc156825288"/>
      <w:r w:rsidRPr="00A07404">
        <w:rPr>
          <w:rStyle w:val="afb"/>
          <w:i w:val="0"/>
          <w:iCs/>
        </w:rPr>
        <w:lastRenderedPageBreak/>
        <w:t>Общая характеристика</w:t>
      </w:r>
      <w:bookmarkEnd w:id="3"/>
      <w:bookmarkEnd w:id="4"/>
      <w:bookmarkEnd w:id="5"/>
      <w:bookmarkEnd w:id="7"/>
      <w:bookmarkEnd w:id="8"/>
      <w:r w:rsidR="00A07404" w:rsidRPr="00900FFA">
        <w:rPr>
          <w:rStyle w:val="afb"/>
          <w:i w:val="0"/>
          <w:iCs/>
        </w:rPr>
        <w:t>РАБОЧЕЙ ПРОГРАММЫ УЧЕБНОЙ ДИСЦИПЛИНЫ</w:t>
      </w:r>
    </w:p>
    <w:p w:rsidR="00A07404" w:rsidRPr="00900FFA" w:rsidRDefault="00A07404" w:rsidP="00CD1EFA">
      <w:pPr>
        <w:pStyle w:val="1d"/>
        <w:jc w:val="center"/>
        <w:rPr>
          <w:rFonts w:eastAsia="Segoe UI"/>
          <w:lang w:val="ru-RU"/>
        </w:rPr>
      </w:pPr>
      <w:r w:rsidRPr="00900FFA">
        <w:rPr>
          <w:rFonts w:eastAsia="Segoe UI"/>
          <w:lang w:val="ru-RU"/>
        </w:rPr>
        <w:t>«</w:t>
      </w:r>
      <w:r w:rsidR="00CD1EFA" w:rsidRPr="00CD1EFA">
        <w:rPr>
          <w:rFonts w:eastAsia="Segoe UI"/>
          <w:u w:val="single"/>
          <w:lang w:val="ru-RU"/>
        </w:rPr>
        <w:t>Организация и ведение коммерческой деятельности специалиста индустрии красоты</w:t>
      </w:r>
      <w:r w:rsidRPr="00900FFA">
        <w:rPr>
          <w:rFonts w:eastAsia="Segoe UI"/>
          <w:lang w:val="ru-RU"/>
        </w:rPr>
        <w:t>»</w:t>
      </w:r>
    </w:p>
    <w:p w:rsidR="00A07404" w:rsidRPr="00021F3A" w:rsidRDefault="00A07404" w:rsidP="00A07404">
      <w:pPr>
        <w:pStyle w:val="1d"/>
        <w:ind w:left="720"/>
        <w:jc w:val="center"/>
        <w:rPr>
          <w:rFonts w:eastAsia="Segoe UI"/>
          <w:vertAlign w:val="superscript"/>
          <w:lang w:val="ru-RU"/>
        </w:rPr>
      </w:pPr>
      <w:r w:rsidRPr="00900FFA">
        <w:rPr>
          <w:rFonts w:eastAsia="Segoe UI"/>
          <w:vertAlign w:val="superscript"/>
          <w:lang w:val="ru-RU"/>
        </w:rPr>
        <w:t>(наименование дисциплины)</w:t>
      </w:r>
    </w:p>
    <w:p w:rsidR="00C63897" w:rsidRPr="00EA6E1D" w:rsidRDefault="007863C1" w:rsidP="007863C1">
      <w:pPr>
        <w:pStyle w:val="114"/>
        <w:rPr>
          <w:rFonts w:ascii="Times New Roman" w:hAnsi="Times New Roman"/>
        </w:rPr>
      </w:pPr>
      <w:bookmarkStart w:id="9" w:name="_Toc150695623"/>
      <w:bookmarkStart w:id="10" w:name="_Toc156294567"/>
      <w:bookmarkStart w:id="11" w:name="_Toc156825289"/>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9"/>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10"/>
      <w:bookmarkEnd w:id="11"/>
    </w:p>
    <w:p w:rsidR="00754C42" w:rsidRPr="00754C42" w:rsidRDefault="00754C42" w:rsidP="00754C42">
      <w:pPr>
        <w:pStyle w:val="114"/>
        <w:rPr>
          <w:rFonts w:ascii="Times New Roman" w:eastAsia="Times New Roman" w:hAnsi="Times New Roman"/>
          <w:b w:val="0"/>
          <w:bCs w:val="0"/>
          <w:color w:val="000000" w:themeColor="text1"/>
        </w:rPr>
      </w:pPr>
      <w:bookmarkStart w:id="12" w:name="_Toc156294568"/>
      <w:bookmarkStart w:id="13" w:name="_Toc156825290"/>
      <w:r w:rsidRPr="00754C42">
        <w:rPr>
          <w:rFonts w:ascii="Times New Roman" w:eastAsia="Times New Roman" w:hAnsi="Times New Roman"/>
          <w:b w:val="0"/>
          <w:bCs w:val="0"/>
          <w:color w:val="000000" w:themeColor="text1"/>
        </w:rPr>
        <w:t>Цель дисциплины «ОП.05 Организация и ведение коммерческой деятельности специалиста индустрии красоты»: формирование представлений об организации и ведении коммерческой деятельности, основных категория, видах ресурсах и результат коммерческой деятельности.</w:t>
      </w:r>
    </w:p>
    <w:p w:rsidR="00EA6E1D" w:rsidRPr="00577593" w:rsidRDefault="00754C42" w:rsidP="00754C42">
      <w:pPr>
        <w:pStyle w:val="114"/>
        <w:rPr>
          <w:rFonts w:ascii="Times New Roman" w:hAnsi="Times New Roman"/>
          <w:color w:val="000000" w:themeColor="text1"/>
        </w:rPr>
      </w:pPr>
      <w:r w:rsidRPr="00754C42">
        <w:rPr>
          <w:rFonts w:ascii="Times New Roman" w:eastAsia="Times New Roman" w:hAnsi="Times New Roman"/>
          <w:b w:val="0"/>
          <w:bCs w:val="0"/>
          <w:color w:val="000000" w:themeColor="text1"/>
        </w:rPr>
        <w:t xml:space="preserve">Дисциплина «Организация и ведение коммерческой деятельности специалиста индустрии красоты» включена в обязательную часть Общепрофессионального цикла образовательной программы </w:t>
      </w:r>
      <w:bookmarkStart w:id="14" w:name="_GoBack"/>
      <w:bookmarkEnd w:id="14"/>
      <w:r w:rsidR="00EA6E1D" w:rsidRPr="00577593">
        <w:rPr>
          <w:rFonts w:ascii="Times New Roman" w:hAnsi="Times New Roman"/>
          <w:color w:val="000000" w:themeColor="text1"/>
        </w:rPr>
        <w:t xml:space="preserve">1.2. Планируемые результаты освоения </w:t>
      </w:r>
      <w:r w:rsidR="00B115E3" w:rsidRPr="00577593">
        <w:rPr>
          <w:rFonts w:ascii="Times New Roman" w:hAnsi="Times New Roman"/>
          <w:color w:val="000000" w:themeColor="text1"/>
        </w:rPr>
        <w:t>дисциплины</w:t>
      </w:r>
      <w:bookmarkEnd w:id="12"/>
      <w:bookmarkEnd w:id="13"/>
    </w:p>
    <w:p w:rsidR="00C63897" w:rsidRPr="00577593" w:rsidRDefault="00EA6E1D" w:rsidP="0020413C">
      <w:pPr>
        <w:ind w:firstLine="709"/>
        <w:jc w:val="both"/>
        <w:rPr>
          <w:rFonts w:ascii="Times New Roman" w:eastAsia="Times New Roman" w:hAnsi="Times New Roman" w:cs="Times New Roman"/>
          <w:color w:val="000000" w:themeColor="text1"/>
          <w:sz w:val="24"/>
          <w:szCs w:val="24"/>
          <w:lang w:eastAsia="ru-RU"/>
        </w:rPr>
      </w:pPr>
      <w:r w:rsidRPr="00577593">
        <w:rPr>
          <w:rFonts w:ascii="Times New Roman" w:eastAsia="Times New Roman" w:hAnsi="Times New Roman" w:cs="Times New Roman"/>
          <w:color w:val="000000" w:themeColor="text1"/>
          <w:sz w:val="24"/>
          <w:szCs w:val="24"/>
          <w:lang w:eastAsia="ru-RU"/>
        </w:rPr>
        <w:t xml:space="preserve">Результаты освоения </w:t>
      </w:r>
      <w:r w:rsidR="00B115E3" w:rsidRPr="00577593">
        <w:rPr>
          <w:rFonts w:ascii="Times New Roman" w:eastAsia="Times New Roman" w:hAnsi="Times New Roman" w:cs="Times New Roman"/>
          <w:color w:val="000000" w:themeColor="text1"/>
          <w:sz w:val="24"/>
          <w:szCs w:val="24"/>
          <w:lang w:eastAsia="ru-RU"/>
        </w:rPr>
        <w:t>дисциплины</w:t>
      </w:r>
      <w:r w:rsidRPr="00577593">
        <w:rPr>
          <w:rFonts w:ascii="Times New Roman" w:eastAsia="Times New Roman" w:hAnsi="Times New Roman" w:cs="Times New Roman"/>
          <w:color w:val="000000" w:themeColor="text1"/>
          <w:sz w:val="24"/>
          <w:szCs w:val="24"/>
          <w:lang w:eastAsia="ru-RU"/>
        </w:rPr>
        <w:t xml:space="preserve"> соотносятся с планируемыми результатами освоения образовательной программы, представленными в </w:t>
      </w:r>
      <w:r w:rsidR="0020413C" w:rsidRPr="00577593">
        <w:rPr>
          <w:rFonts w:ascii="Times New Roman" w:eastAsia="Times New Roman" w:hAnsi="Times New Roman" w:cs="Times New Roman"/>
          <w:color w:val="000000" w:themeColor="text1"/>
          <w:sz w:val="24"/>
          <w:szCs w:val="24"/>
          <w:lang w:eastAsia="ru-RU"/>
        </w:rPr>
        <w:t xml:space="preserve">матрице компетенций выпускника (п. </w:t>
      </w:r>
      <w:r w:rsidR="00A0276D" w:rsidRPr="00577593">
        <w:rPr>
          <w:rFonts w:ascii="Times New Roman" w:eastAsia="Times New Roman" w:hAnsi="Times New Roman" w:cs="Times New Roman"/>
          <w:color w:val="000000" w:themeColor="text1"/>
          <w:sz w:val="24"/>
          <w:szCs w:val="24"/>
          <w:lang w:eastAsia="ru-RU"/>
        </w:rPr>
        <w:t>4.3</w:t>
      </w:r>
      <w:r w:rsidR="006D1C4C" w:rsidRPr="00577593">
        <w:rPr>
          <w:rFonts w:ascii="Times New Roman" w:eastAsia="Times New Roman" w:hAnsi="Times New Roman" w:cs="Times New Roman"/>
          <w:color w:val="000000" w:themeColor="text1"/>
          <w:sz w:val="24"/>
          <w:szCs w:val="24"/>
          <w:lang w:eastAsia="ru-RU"/>
        </w:rPr>
        <w:t>О</w:t>
      </w:r>
      <w:r w:rsidR="009A0AAA" w:rsidRPr="00577593">
        <w:rPr>
          <w:rFonts w:ascii="Times New Roman" w:eastAsia="Times New Roman" w:hAnsi="Times New Roman" w:cs="Times New Roman"/>
          <w:color w:val="000000" w:themeColor="text1"/>
          <w:sz w:val="24"/>
          <w:szCs w:val="24"/>
          <w:lang w:eastAsia="ru-RU"/>
        </w:rPr>
        <w:t>ПОП-П</w:t>
      </w:r>
      <w:r w:rsidR="0020413C" w:rsidRPr="00577593">
        <w:rPr>
          <w:rFonts w:ascii="Times New Roman" w:eastAsia="Times New Roman" w:hAnsi="Times New Roman" w:cs="Times New Roman"/>
          <w:color w:val="000000" w:themeColor="text1"/>
          <w:sz w:val="24"/>
          <w:szCs w:val="24"/>
          <w:lang w:eastAsia="ru-RU"/>
        </w:rPr>
        <w:t>)</w:t>
      </w:r>
      <w:r w:rsidRPr="00577593">
        <w:rPr>
          <w:rFonts w:ascii="Times New Roman" w:eastAsia="Times New Roman" w:hAnsi="Times New Roman" w:cs="Times New Roman"/>
          <w:color w:val="000000" w:themeColor="text1"/>
          <w:sz w:val="24"/>
          <w:szCs w:val="24"/>
          <w:lang w:eastAsia="ru-RU"/>
        </w:rPr>
        <w:t>.</w:t>
      </w:r>
    </w:p>
    <w:p w:rsidR="0020413C" w:rsidRPr="00577593" w:rsidRDefault="0020413C" w:rsidP="003A61FF">
      <w:pPr>
        <w:spacing w:after="120"/>
        <w:ind w:firstLine="709"/>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t xml:space="preserve">В результате освоения </w:t>
      </w:r>
      <w:r w:rsidR="00B115E3" w:rsidRPr="00577593">
        <w:rPr>
          <w:rFonts w:ascii="Times New Roman" w:hAnsi="Times New Roman" w:cs="Times New Roman"/>
          <w:bCs/>
          <w:color w:val="000000" w:themeColor="text1"/>
          <w:sz w:val="24"/>
          <w:szCs w:val="24"/>
        </w:rPr>
        <w:t>дисциплины</w:t>
      </w:r>
      <w:r w:rsidRPr="00577593">
        <w:rPr>
          <w:rFonts w:ascii="Times New Roman" w:hAnsi="Times New Roman" w:cs="Times New Roman"/>
          <w:bCs/>
          <w:color w:val="000000" w:themeColor="text1"/>
          <w:sz w:val="24"/>
          <w:szCs w:val="24"/>
        </w:rPr>
        <w:t xml:space="preserve"> обучающийся должен</w:t>
      </w:r>
      <w:r w:rsidR="00577593">
        <w:rPr>
          <w:rFonts w:ascii="Times New Roman" w:hAnsi="Times New Roman" w:cs="Times New Roman"/>
          <w:bCs/>
          <w:color w:val="000000" w:themeColor="text1"/>
          <w:sz w:val="24"/>
          <w:szCs w:val="24"/>
          <w:vertAlign w:val="superscrip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577593" w:rsidRPr="00577593" w:rsidTr="00A07404">
        <w:tc>
          <w:tcPr>
            <w:tcW w:w="1246" w:type="dxa"/>
            <w:tcBorders>
              <w:top w:val="single" w:sz="4" w:space="0" w:color="auto"/>
              <w:left w:val="single" w:sz="4" w:space="0" w:color="auto"/>
              <w:right w:val="single" w:sz="4" w:space="0" w:color="auto"/>
            </w:tcBorders>
          </w:tcPr>
          <w:p w:rsidR="00A07404" w:rsidRPr="00577593" w:rsidRDefault="00A07404" w:rsidP="009C68F1">
            <w:pPr>
              <w:rPr>
                <w:rStyle w:val="afb"/>
                <w:b/>
                <w:i w:val="0"/>
                <w:color w:val="000000" w:themeColor="text1"/>
                <w:sz w:val="24"/>
                <w:szCs w:val="24"/>
              </w:rPr>
            </w:pPr>
            <w:bookmarkStart w:id="15" w:name="_Hlk158201861"/>
            <w:r w:rsidRPr="00577593">
              <w:rPr>
                <w:rStyle w:val="afb"/>
                <w:b/>
                <w:i w:val="0"/>
                <w:color w:val="000000" w:themeColor="text1"/>
                <w:sz w:val="24"/>
                <w:szCs w:val="24"/>
              </w:rPr>
              <w:t xml:space="preserve">Код ОК, </w:t>
            </w:r>
          </w:p>
          <w:p w:rsidR="00A07404" w:rsidRPr="00577593" w:rsidRDefault="00A07404" w:rsidP="009C68F1">
            <w:pPr>
              <w:rPr>
                <w:rStyle w:val="afb"/>
                <w:b/>
                <w:color w:val="000000" w:themeColor="text1"/>
                <w:sz w:val="24"/>
                <w:szCs w:val="24"/>
              </w:rPr>
            </w:pPr>
            <w:r w:rsidRPr="00577593">
              <w:rPr>
                <w:rStyle w:val="afb"/>
                <w:b/>
                <w:color w:val="000000" w:themeColor="text1"/>
                <w:sz w:val="24"/>
                <w:szCs w:val="24"/>
              </w:rPr>
              <w:t xml:space="preserve">ПК </w:t>
            </w:r>
          </w:p>
        </w:tc>
        <w:tc>
          <w:tcPr>
            <w:tcW w:w="2794" w:type="dxa"/>
            <w:tcBorders>
              <w:top w:val="single" w:sz="4" w:space="0" w:color="auto"/>
              <w:left w:val="single" w:sz="4" w:space="0" w:color="auto"/>
              <w:right w:val="single" w:sz="4" w:space="0" w:color="auto"/>
            </w:tcBorders>
          </w:tcPr>
          <w:p w:rsidR="00A07404" w:rsidRPr="00577593" w:rsidRDefault="00A07404" w:rsidP="009C68F1">
            <w:pPr>
              <w:jc w:val="center"/>
              <w:rPr>
                <w:rFonts w:ascii="Times New Roman" w:hAnsi="Times New Roman" w:cs="Times New Roman"/>
                <w:b/>
                <w:color w:val="000000" w:themeColor="text1"/>
                <w:sz w:val="24"/>
                <w:szCs w:val="24"/>
              </w:rPr>
            </w:pPr>
            <w:r w:rsidRPr="00577593">
              <w:rPr>
                <w:rFonts w:ascii="Times New Roman" w:hAnsi="Times New Roman" w:cs="Times New Roman"/>
                <w:b/>
                <w:color w:val="000000" w:themeColor="text1"/>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A07404" w:rsidRPr="00577593" w:rsidRDefault="00A07404" w:rsidP="009C68F1">
            <w:pPr>
              <w:jc w:val="center"/>
              <w:rPr>
                <w:rFonts w:ascii="Times New Roman" w:hAnsi="Times New Roman" w:cs="Times New Roman"/>
                <w:b/>
                <w:i/>
                <w:color w:val="000000" w:themeColor="text1"/>
                <w:sz w:val="24"/>
                <w:szCs w:val="24"/>
              </w:rPr>
            </w:pPr>
            <w:r w:rsidRPr="00577593">
              <w:rPr>
                <w:rFonts w:ascii="Times New Roman" w:hAnsi="Times New Roman" w:cs="Times New Roman"/>
                <w:b/>
                <w:color w:val="000000" w:themeColor="text1"/>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rsidR="00A07404" w:rsidRPr="00577593" w:rsidRDefault="00A07404" w:rsidP="009C68F1">
            <w:pPr>
              <w:jc w:val="center"/>
              <w:rPr>
                <w:rFonts w:ascii="Times New Roman" w:hAnsi="Times New Roman" w:cs="Times New Roman"/>
                <w:b/>
                <w:i/>
                <w:color w:val="000000" w:themeColor="text1"/>
                <w:sz w:val="24"/>
                <w:szCs w:val="24"/>
              </w:rPr>
            </w:pPr>
            <w:r w:rsidRPr="00577593">
              <w:rPr>
                <w:rFonts w:ascii="Times New Roman" w:hAnsi="Times New Roman" w:cs="Times New Roman"/>
                <w:b/>
                <w:color w:val="000000" w:themeColor="text1"/>
                <w:sz w:val="24"/>
                <w:szCs w:val="24"/>
              </w:rPr>
              <w:t xml:space="preserve">Владеть навыками </w:t>
            </w:r>
          </w:p>
        </w:tc>
      </w:tr>
      <w:tr w:rsidR="00577593" w:rsidRPr="00577593" w:rsidTr="00A07404">
        <w:tc>
          <w:tcPr>
            <w:tcW w:w="1246" w:type="dxa"/>
            <w:tcBorders>
              <w:top w:val="single" w:sz="4" w:space="0" w:color="auto"/>
              <w:left w:val="single" w:sz="4" w:space="0" w:color="auto"/>
              <w:right w:val="single" w:sz="4" w:space="0" w:color="auto"/>
            </w:tcBorders>
          </w:tcPr>
          <w:p w:rsidR="00A07404" w:rsidRPr="00577593" w:rsidRDefault="00A07404" w:rsidP="00EB1635">
            <w:pPr>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t>ОК.</w:t>
            </w:r>
            <w:r w:rsidR="00EB1635" w:rsidRPr="00577593">
              <w:rPr>
                <w:rFonts w:ascii="Times New Roman" w:hAnsi="Times New Roman" w:cs="Times New Roman"/>
                <w:bCs/>
                <w:color w:val="000000" w:themeColor="text1"/>
                <w:sz w:val="24"/>
                <w:szCs w:val="24"/>
              </w:rPr>
              <w:t>01</w:t>
            </w:r>
          </w:p>
        </w:tc>
        <w:tc>
          <w:tcPr>
            <w:tcW w:w="2794" w:type="dxa"/>
            <w:tcBorders>
              <w:top w:val="single" w:sz="4" w:space="0" w:color="auto"/>
              <w:left w:val="single" w:sz="4" w:space="0" w:color="auto"/>
              <w:right w:val="single" w:sz="4" w:space="0" w:color="auto"/>
            </w:tcBorders>
            <w:hideMark/>
          </w:tcPr>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 xml:space="preserve">распознавать задачу и/или проблему </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в профессиональном и/или социальном контексте</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анализировать задачу и/или проблему и выделять её составные части</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определять этапы решения задачи</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выявлять и эффективно искать информацию, необходимую для решения задачи и/или проблемы</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составлять план действия</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определять необходимые ресурсы</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 xml:space="preserve">владеть актуальными методами работы </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в профессиональной и смежных сферах</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реализовывать составленный план</w:t>
            </w:r>
          </w:p>
          <w:p w:rsidR="00A07404" w:rsidRPr="00577593" w:rsidRDefault="0009169B" w:rsidP="0009169B">
            <w:pPr>
              <w:rPr>
                <w:rFonts w:ascii="Times New Roman" w:hAnsi="Times New Roman" w:cs="Times New Roman"/>
                <w:bCs/>
                <w:color w:val="000000" w:themeColor="text1"/>
                <w:sz w:val="24"/>
                <w:szCs w:val="24"/>
              </w:rPr>
            </w:pPr>
            <w:r w:rsidRPr="00577593">
              <w:rPr>
                <w:rFonts w:ascii="Times New Roman" w:hAnsi="Times New Roman" w:cs="Times New Roman"/>
                <w:bCs/>
                <w:i/>
                <w:color w:val="000000" w:themeColor="text1"/>
                <w:sz w:val="24"/>
                <w:szCs w:val="24"/>
              </w:rPr>
              <w:t xml:space="preserve">оценивать результат и последствия своих действий (самостоятельно или с </w:t>
            </w:r>
            <w:r w:rsidRPr="00577593">
              <w:rPr>
                <w:rFonts w:ascii="Times New Roman" w:hAnsi="Times New Roman" w:cs="Times New Roman"/>
                <w:bCs/>
                <w:i/>
                <w:color w:val="000000" w:themeColor="text1"/>
                <w:sz w:val="24"/>
                <w:szCs w:val="24"/>
              </w:rPr>
              <w:lastRenderedPageBreak/>
              <w:t>помощью наставника)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lastRenderedPageBreak/>
              <w:t xml:space="preserve">актуальный профессиональный и социальный контекст, в котором приходится работать и жить </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основные источники информации и ресурсы д</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ля решения задач и проблем в профессиональном и/или социальном контексте</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 xml:space="preserve">алгоритмы выполнения работ </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в профессиональной и смежных областях</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методы работы в профессиональной и смежных сферах;</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структуру плана для решения задач</w:t>
            </w:r>
          </w:p>
          <w:p w:rsidR="00A07404"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порядок оценки результатов решения задач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tcPr>
          <w:p w:rsidR="00A07404" w:rsidRPr="00577593" w:rsidRDefault="00A07404" w:rsidP="009C68F1">
            <w:pPr>
              <w:jc w:val="cente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w:t>
            </w:r>
          </w:p>
        </w:tc>
      </w:tr>
      <w:tr w:rsidR="00577593" w:rsidRPr="00577593" w:rsidTr="00A07404">
        <w:tc>
          <w:tcPr>
            <w:tcW w:w="1246" w:type="dxa"/>
            <w:tcBorders>
              <w:left w:val="single" w:sz="4" w:space="0" w:color="auto"/>
              <w:bottom w:val="single" w:sz="4" w:space="0" w:color="auto"/>
              <w:right w:val="single" w:sz="4" w:space="0" w:color="auto"/>
            </w:tcBorders>
          </w:tcPr>
          <w:p w:rsidR="00A07404" w:rsidRPr="00577593" w:rsidRDefault="00A07404" w:rsidP="0009169B">
            <w:pPr>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lastRenderedPageBreak/>
              <w:t>ОК.0</w:t>
            </w:r>
            <w:r w:rsidR="0009169B" w:rsidRPr="00577593">
              <w:rPr>
                <w:rFonts w:ascii="Times New Roman" w:hAnsi="Times New Roman" w:cs="Times New Roman"/>
                <w:bCs/>
                <w:color w:val="000000" w:themeColor="text1"/>
                <w:sz w:val="24"/>
                <w:szCs w:val="24"/>
              </w:rPr>
              <w:t>2</w:t>
            </w:r>
          </w:p>
        </w:tc>
        <w:tc>
          <w:tcPr>
            <w:tcW w:w="2794" w:type="dxa"/>
            <w:tcBorders>
              <w:left w:val="single" w:sz="4" w:space="0" w:color="auto"/>
              <w:bottom w:val="single" w:sz="4" w:space="0" w:color="auto"/>
              <w:right w:val="single" w:sz="4" w:space="0" w:color="auto"/>
            </w:tcBorders>
          </w:tcPr>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определять задачи для поиска информации</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определять необходимые источники информации</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 xml:space="preserve">планировать процесс поиска; структурировать получаемую информацию </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выделять наиболее значимое в перечне информации</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оценивать практическую значимость результатов поиска</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оформлять результаты поиска, применять средства информационных технологий для решения профессиональных задач</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использовать современное программное обеспечение</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 xml:space="preserve">использовать различные цифровые средства </w:t>
            </w:r>
          </w:p>
          <w:p w:rsidR="00A07404" w:rsidRPr="00577593" w:rsidRDefault="0009169B" w:rsidP="0009169B">
            <w:pPr>
              <w:rPr>
                <w:rFonts w:ascii="Times New Roman" w:hAnsi="Times New Roman" w:cs="Times New Roman"/>
                <w:bCs/>
                <w:color w:val="000000" w:themeColor="text1"/>
                <w:sz w:val="24"/>
                <w:szCs w:val="24"/>
              </w:rPr>
            </w:pPr>
            <w:r w:rsidRPr="00577593">
              <w:rPr>
                <w:rFonts w:ascii="Times New Roman" w:hAnsi="Times New Roman" w:cs="Times New Roman"/>
                <w:bCs/>
                <w:i/>
                <w:color w:val="000000" w:themeColor="text1"/>
                <w:sz w:val="24"/>
                <w:szCs w:val="24"/>
              </w:rPr>
              <w:t>для решения профессиональных задач</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номенклатура информационных источников, применяемых в профессиональной деятельности</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приемы структурирования информации</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формат оформления результатов поиска информации, современные средства и устройства информатизации</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 xml:space="preserve">порядок их применения и программное обеспечение в профессиональной деятельности </w:t>
            </w:r>
          </w:p>
          <w:p w:rsidR="00A07404"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в том числе с использованием цифровых средств</w:t>
            </w:r>
          </w:p>
        </w:tc>
        <w:tc>
          <w:tcPr>
            <w:tcW w:w="2794" w:type="dxa"/>
            <w:tcBorders>
              <w:top w:val="single" w:sz="4" w:space="0" w:color="auto"/>
              <w:left w:val="single" w:sz="4" w:space="0" w:color="auto"/>
              <w:bottom w:val="single" w:sz="4" w:space="0" w:color="auto"/>
              <w:right w:val="single" w:sz="4" w:space="0" w:color="auto"/>
            </w:tcBorders>
          </w:tcPr>
          <w:p w:rsidR="00A07404" w:rsidRPr="00577593" w:rsidRDefault="00A07404" w:rsidP="009C68F1">
            <w:pPr>
              <w:jc w:val="cente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w:t>
            </w:r>
          </w:p>
        </w:tc>
      </w:tr>
      <w:tr w:rsidR="00577593" w:rsidRPr="00577593" w:rsidTr="00A07404">
        <w:tc>
          <w:tcPr>
            <w:tcW w:w="1246" w:type="dxa"/>
            <w:tcBorders>
              <w:top w:val="single" w:sz="4" w:space="0" w:color="auto"/>
              <w:left w:val="single" w:sz="4" w:space="0" w:color="auto"/>
              <w:right w:val="single" w:sz="4" w:space="0" w:color="auto"/>
            </w:tcBorders>
          </w:tcPr>
          <w:p w:rsidR="0009169B" w:rsidRPr="00577593" w:rsidRDefault="0009169B" w:rsidP="009C68F1">
            <w:pPr>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t>ОК.03</w:t>
            </w:r>
          </w:p>
        </w:tc>
        <w:tc>
          <w:tcPr>
            <w:tcW w:w="2794" w:type="dxa"/>
            <w:tcBorders>
              <w:top w:val="single" w:sz="4" w:space="0" w:color="auto"/>
              <w:left w:val="single" w:sz="4" w:space="0" w:color="auto"/>
              <w:right w:val="single" w:sz="4" w:space="0" w:color="auto"/>
            </w:tcBorders>
          </w:tcPr>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определять актуальность нормативно-правовой документации в профессиональной деятельности</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применять современную научную профессиональную терминологию</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определять и выстраивать траектории профессионального развития и самообразования</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выявлять достоинства и недостатки коммерческой идеи</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 xml:space="preserve">презентовать идеи </w:t>
            </w:r>
            <w:r w:rsidRPr="00577593">
              <w:rPr>
                <w:rFonts w:ascii="Times New Roman" w:hAnsi="Times New Roman" w:cs="Times New Roman"/>
                <w:bCs/>
                <w:i/>
                <w:color w:val="000000" w:themeColor="text1"/>
                <w:sz w:val="24"/>
                <w:szCs w:val="24"/>
              </w:rPr>
              <w:lastRenderedPageBreak/>
              <w:t xml:space="preserve">открытия собственного дела </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в профес</w:t>
            </w:r>
            <w:r w:rsidR="009102C5" w:rsidRPr="00577593">
              <w:rPr>
                <w:rFonts w:ascii="Times New Roman" w:hAnsi="Times New Roman" w:cs="Times New Roman"/>
                <w:bCs/>
                <w:i/>
                <w:color w:val="000000" w:themeColor="text1"/>
                <w:sz w:val="24"/>
                <w:szCs w:val="24"/>
              </w:rPr>
              <w:t>сиональной деятельности; оформл5</w:t>
            </w:r>
            <w:r w:rsidRPr="00577593">
              <w:rPr>
                <w:rFonts w:ascii="Times New Roman" w:hAnsi="Times New Roman" w:cs="Times New Roman"/>
                <w:bCs/>
                <w:i/>
                <w:color w:val="000000" w:themeColor="text1"/>
                <w:sz w:val="24"/>
                <w:szCs w:val="24"/>
              </w:rPr>
              <w:t>ть бизнес-план</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рассчитывать размеры выплат по процентным ставкам кредитования</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определять инвестиционную привлекательность коммерческих идей в рамках профессиональной деятельности</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 xml:space="preserve">презентовать бизнес-идею </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определять источники финансирования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lastRenderedPageBreak/>
              <w:t>содержание актуальной нормативно-правовой документации</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современная научная и профессиональная терминология</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возможные траектории профессионального развития и самообразования</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основы предпринимательской деятельности основы финансовой грамотности</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правила разработки бизнес-планов</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 xml:space="preserve">порядок выстраивания презентации </w:t>
            </w:r>
          </w:p>
          <w:p w:rsidR="0009169B" w:rsidRPr="00577593" w:rsidRDefault="0009169B" w:rsidP="0009169B">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 xml:space="preserve">кредитные банковские </w:t>
            </w:r>
            <w:r w:rsidRPr="00577593">
              <w:rPr>
                <w:rFonts w:ascii="Times New Roman" w:hAnsi="Times New Roman" w:cs="Times New Roman"/>
                <w:bCs/>
                <w:i/>
                <w:color w:val="000000" w:themeColor="text1"/>
                <w:sz w:val="24"/>
                <w:szCs w:val="24"/>
              </w:rPr>
              <w:lastRenderedPageBreak/>
              <w:t>продукты</w:t>
            </w:r>
          </w:p>
        </w:tc>
        <w:tc>
          <w:tcPr>
            <w:tcW w:w="2794" w:type="dxa"/>
            <w:tcBorders>
              <w:top w:val="single" w:sz="4" w:space="0" w:color="auto"/>
              <w:left w:val="single" w:sz="4" w:space="0" w:color="auto"/>
              <w:bottom w:val="single" w:sz="4" w:space="0" w:color="auto"/>
              <w:right w:val="single" w:sz="4" w:space="0" w:color="auto"/>
            </w:tcBorders>
          </w:tcPr>
          <w:p w:rsidR="0009169B" w:rsidRPr="00577593" w:rsidRDefault="0009169B" w:rsidP="009C68F1">
            <w:pPr>
              <w:rPr>
                <w:rFonts w:ascii="Times New Roman" w:hAnsi="Times New Roman" w:cs="Times New Roman"/>
                <w:bCs/>
                <w:i/>
                <w:color w:val="000000" w:themeColor="text1"/>
                <w:sz w:val="24"/>
                <w:szCs w:val="24"/>
              </w:rPr>
            </w:pPr>
          </w:p>
        </w:tc>
      </w:tr>
      <w:tr w:rsidR="00577593" w:rsidRPr="00577593" w:rsidTr="00A07404">
        <w:tc>
          <w:tcPr>
            <w:tcW w:w="1246" w:type="dxa"/>
            <w:tcBorders>
              <w:top w:val="single" w:sz="4" w:space="0" w:color="auto"/>
              <w:left w:val="single" w:sz="4" w:space="0" w:color="auto"/>
              <w:right w:val="single" w:sz="4" w:space="0" w:color="auto"/>
            </w:tcBorders>
          </w:tcPr>
          <w:p w:rsidR="009102C5" w:rsidRPr="00577593" w:rsidRDefault="009102C5" w:rsidP="009C68F1">
            <w:pPr>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lastRenderedPageBreak/>
              <w:t>ОК.04</w:t>
            </w:r>
          </w:p>
        </w:tc>
        <w:tc>
          <w:tcPr>
            <w:tcW w:w="2794" w:type="dxa"/>
            <w:tcBorders>
              <w:top w:val="single" w:sz="4" w:space="0" w:color="auto"/>
              <w:left w:val="single" w:sz="4" w:space="0" w:color="auto"/>
              <w:right w:val="single" w:sz="4" w:space="0" w:color="auto"/>
            </w:tcBorders>
          </w:tcPr>
          <w:p w:rsidR="009102C5" w:rsidRPr="00577593" w:rsidRDefault="009102C5" w:rsidP="009102C5">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организовывать работу коллектива и команды</w:t>
            </w:r>
          </w:p>
          <w:p w:rsidR="009102C5" w:rsidRPr="00577593" w:rsidRDefault="009102C5" w:rsidP="009102C5">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взаимодействовать с коллегами, руководством, клиентами в ходе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9102C5" w:rsidRPr="00577593" w:rsidRDefault="009102C5" w:rsidP="009102C5">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психологические основы деятельности коллектива, психологические особенности личности</w:t>
            </w:r>
          </w:p>
          <w:p w:rsidR="009102C5" w:rsidRPr="00577593" w:rsidRDefault="009102C5" w:rsidP="009102C5">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основы проектной деятельности</w:t>
            </w:r>
          </w:p>
        </w:tc>
        <w:tc>
          <w:tcPr>
            <w:tcW w:w="2794" w:type="dxa"/>
            <w:tcBorders>
              <w:top w:val="single" w:sz="4" w:space="0" w:color="auto"/>
              <w:left w:val="single" w:sz="4" w:space="0" w:color="auto"/>
              <w:bottom w:val="single" w:sz="4" w:space="0" w:color="auto"/>
              <w:right w:val="single" w:sz="4" w:space="0" w:color="auto"/>
            </w:tcBorders>
          </w:tcPr>
          <w:p w:rsidR="009102C5" w:rsidRPr="00577593" w:rsidRDefault="009102C5" w:rsidP="009C68F1">
            <w:pPr>
              <w:rPr>
                <w:rFonts w:ascii="Times New Roman" w:hAnsi="Times New Roman" w:cs="Times New Roman"/>
                <w:bCs/>
                <w:i/>
                <w:color w:val="000000" w:themeColor="text1"/>
                <w:sz w:val="24"/>
                <w:szCs w:val="24"/>
              </w:rPr>
            </w:pPr>
          </w:p>
        </w:tc>
      </w:tr>
      <w:tr w:rsidR="00577593" w:rsidRPr="00577593" w:rsidTr="00A07404">
        <w:tc>
          <w:tcPr>
            <w:tcW w:w="1246" w:type="dxa"/>
            <w:tcBorders>
              <w:top w:val="single" w:sz="4" w:space="0" w:color="auto"/>
              <w:left w:val="single" w:sz="4" w:space="0" w:color="auto"/>
              <w:right w:val="single" w:sz="4" w:space="0" w:color="auto"/>
            </w:tcBorders>
          </w:tcPr>
          <w:p w:rsidR="009102C5" w:rsidRPr="00577593" w:rsidRDefault="009102C5" w:rsidP="009C68F1">
            <w:pPr>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t>ОК.03</w:t>
            </w:r>
          </w:p>
        </w:tc>
        <w:tc>
          <w:tcPr>
            <w:tcW w:w="2794" w:type="dxa"/>
            <w:tcBorders>
              <w:top w:val="single" w:sz="4" w:space="0" w:color="auto"/>
              <w:left w:val="single" w:sz="4" w:space="0" w:color="auto"/>
              <w:right w:val="single" w:sz="4" w:space="0" w:color="auto"/>
            </w:tcBorders>
          </w:tcPr>
          <w:p w:rsidR="009102C5" w:rsidRPr="00577593" w:rsidRDefault="009102C5" w:rsidP="009102C5">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 xml:space="preserve">грамотно излагать свои мысли и оформлять документы по профессиональной тематике </w:t>
            </w:r>
          </w:p>
          <w:p w:rsidR="009102C5" w:rsidRPr="00577593" w:rsidRDefault="009102C5" w:rsidP="009102C5">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на государственном языке, проявлять толерантность в рабочем коллективе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9102C5" w:rsidRPr="00577593" w:rsidRDefault="009102C5" w:rsidP="009102C5">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особенности социального и культурного контекста</w:t>
            </w:r>
          </w:p>
          <w:p w:rsidR="009102C5" w:rsidRPr="00577593" w:rsidRDefault="009102C5" w:rsidP="009102C5">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правила оформления документов и построения устных сообщений</w:t>
            </w:r>
          </w:p>
        </w:tc>
        <w:tc>
          <w:tcPr>
            <w:tcW w:w="2794" w:type="dxa"/>
            <w:tcBorders>
              <w:top w:val="single" w:sz="4" w:space="0" w:color="auto"/>
              <w:left w:val="single" w:sz="4" w:space="0" w:color="auto"/>
              <w:bottom w:val="single" w:sz="4" w:space="0" w:color="auto"/>
              <w:right w:val="single" w:sz="4" w:space="0" w:color="auto"/>
            </w:tcBorders>
          </w:tcPr>
          <w:p w:rsidR="009102C5" w:rsidRPr="00577593" w:rsidRDefault="009102C5" w:rsidP="009C68F1">
            <w:pPr>
              <w:rPr>
                <w:rFonts w:ascii="Times New Roman" w:hAnsi="Times New Roman" w:cs="Times New Roman"/>
                <w:bCs/>
                <w:i/>
                <w:color w:val="000000" w:themeColor="text1"/>
                <w:sz w:val="24"/>
                <w:szCs w:val="24"/>
              </w:rPr>
            </w:pPr>
          </w:p>
        </w:tc>
      </w:tr>
      <w:tr w:rsidR="00577593" w:rsidRPr="00577593" w:rsidTr="00A07404">
        <w:tc>
          <w:tcPr>
            <w:tcW w:w="1246" w:type="dxa"/>
            <w:tcBorders>
              <w:top w:val="single" w:sz="4" w:space="0" w:color="auto"/>
              <w:left w:val="single" w:sz="4" w:space="0" w:color="auto"/>
              <w:right w:val="single" w:sz="4" w:space="0" w:color="auto"/>
            </w:tcBorders>
          </w:tcPr>
          <w:p w:rsidR="00A07404" w:rsidRPr="00577593" w:rsidRDefault="00A07404" w:rsidP="009102C5">
            <w:pPr>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t xml:space="preserve">ПК </w:t>
            </w:r>
            <w:r w:rsidR="009102C5" w:rsidRPr="00577593">
              <w:rPr>
                <w:rFonts w:ascii="Times New Roman" w:hAnsi="Times New Roman" w:cs="Times New Roman"/>
                <w:bCs/>
                <w:color w:val="000000" w:themeColor="text1"/>
                <w:sz w:val="24"/>
                <w:szCs w:val="24"/>
              </w:rPr>
              <w:t>1</w:t>
            </w:r>
            <w:r w:rsidRPr="00577593">
              <w:rPr>
                <w:rFonts w:ascii="Times New Roman" w:hAnsi="Times New Roman" w:cs="Times New Roman"/>
                <w:bCs/>
                <w:color w:val="000000" w:themeColor="text1"/>
                <w:sz w:val="24"/>
                <w:szCs w:val="24"/>
              </w:rPr>
              <w:t>.</w:t>
            </w:r>
            <w:r w:rsidR="009102C5" w:rsidRPr="00577593">
              <w:rPr>
                <w:rFonts w:ascii="Times New Roman" w:hAnsi="Times New Roman" w:cs="Times New Roman"/>
                <w:bCs/>
                <w:color w:val="000000" w:themeColor="text1"/>
                <w:sz w:val="24"/>
                <w:szCs w:val="24"/>
              </w:rPr>
              <w:t>5</w:t>
            </w:r>
          </w:p>
        </w:tc>
        <w:tc>
          <w:tcPr>
            <w:tcW w:w="2794" w:type="dxa"/>
            <w:tcBorders>
              <w:top w:val="single" w:sz="4" w:space="0" w:color="auto"/>
              <w:left w:val="single" w:sz="4" w:space="0" w:color="auto"/>
              <w:right w:val="single" w:sz="4" w:space="0" w:color="auto"/>
            </w:tcBorders>
            <w:hideMark/>
          </w:tcPr>
          <w:p w:rsidR="00640AD3" w:rsidRPr="00577593" w:rsidRDefault="00640AD3" w:rsidP="00640AD3">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организовывать рабочее место;</w:t>
            </w:r>
          </w:p>
          <w:p w:rsidR="00640AD3" w:rsidRPr="00577593" w:rsidRDefault="00640AD3" w:rsidP="00640AD3">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организовывать подготовительные работы;</w:t>
            </w:r>
          </w:p>
          <w:p w:rsidR="00640AD3" w:rsidRPr="00577593" w:rsidRDefault="00640AD3" w:rsidP="00640AD3">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разрабатывать концепцию образа индивидуального стиля заказчика и коллекции образов;</w:t>
            </w:r>
          </w:p>
          <w:p w:rsidR="00A07404" w:rsidRPr="00577593" w:rsidRDefault="00640AD3" w:rsidP="00640AD3">
            <w:pPr>
              <w:rPr>
                <w:rFonts w:ascii="Times New Roman" w:hAnsi="Times New Roman" w:cs="Times New Roman"/>
                <w:bCs/>
                <w:color w:val="000000" w:themeColor="text1"/>
                <w:sz w:val="24"/>
                <w:szCs w:val="24"/>
              </w:rPr>
            </w:pPr>
            <w:r w:rsidRPr="00577593">
              <w:rPr>
                <w:rFonts w:ascii="Times New Roman" w:hAnsi="Times New Roman" w:cs="Times New Roman"/>
                <w:bCs/>
                <w:i/>
                <w:color w:val="000000" w:themeColor="text1"/>
                <w:sz w:val="24"/>
                <w:szCs w:val="24"/>
              </w:rPr>
              <w:t>осуществлять коррекцию услуги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EF2558" w:rsidRPr="00577593" w:rsidRDefault="00EF2558" w:rsidP="00EF2558">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санитарно-эпидемиологическое законодательство, регламентирующее профессиональную деятельность;</w:t>
            </w:r>
          </w:p>
          <w:p w:rsidR="00EF2558" w:rsidRPr="00577593" w:rsidRDefault="00EF2558" w:rsidP="00EF2558">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технологии коррекции услуги; колористические типы внешности;</w:t>
            </w:r>
          </w:p>
          <w:p w:rsidR="00EF2558" w:rsidRPr="00577593" w:rsidRDefault="00EF2558" w:rsidP="00EF2558">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историю макияжа;</w:t>
            </w:r>
          </w:p>
          <w:p w:rsidR="00EF2558" w:rsidRPr="00577593" w:rsidRDefault="00EF2558" w:rsidP="00EF2558">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направления моды в области визажного искусства;</w:t>
            </w:r>
          </w:p>
          <w:p w:rsidR="00A07404" w:rsidRPr="00577593" w:rsidRDefault="00EF2558" w:rsidP="00EF2558">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критерии оценки качества работ</w:t>
            </w:r>
          </w:p>
        </w:tc>
        <w:tc>
          <w:tcPr>
            <w:tcW w:w="2794" w:type="dxa"/>
            <w:tcBorders>
              <w:top w:val="single" w:sz="4" w:space="0" w:color="auto"/>
              <w:left w:val="single" w:sz="4" w:space="0" w:color="auto"/>
              <w:bottom w:val="single" w:sz="4" w:space="0" w:color="auto"/>
              <w:right w:val="single" w:sz="4" w:space="0" w:color="auto"/>
            </w:tcBorders>
            <w:hideMark/>
          </w:tcPr>
          <w:p w:rsidR="00640AD3" w:rsidRPr="00577593" w:rsidRDefault="00640AD3" w:rsidP="00640AD3">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организации подготовительных, заключительных работ;</w:t>
            </w:r>
          </w:p>
          <w:p w:rsidR="00A07404" w:rsidRPr="00577593" w:rsidRDefault="00640AD3" w:rsidP="00640AD3">
            <w:pPr>
              <w:rPr>
                <w:rFonts w:ascii="Times New Roman" w:hAnsi="Times New Roman" w:cs="Times New Roman"/>
                <w:bCs/>
                <w:color w:val="000000" w:themeColor="text1"/>
                <w:sz w:val="24"/>
                <w:szCs w:val="24"/>
              </w:rPr>
            </w:pPr>
            <w:r w:rsidRPr="00577593">
              <w:rPr>
                <w:rFonts w:ascii="Times New Roman" w:hAnsi="Times New Roman" w:cs="Times New Roman"/>
                <w:bCs/>
                <w:i/>
                <w:color w:val="000000" w:themeColor="text1"/>
                <w:sz w:val="24"/>
                <w:szCs w:val="24"/>
              </w:rPr>
              <w:t>разработки концепции образа индивидуального стиля заказчика и коллекции образов</w:t>
            </w:r>
          </w:p>
        </w:tc>
      </w:tr>
      <w:tr w:rsidR="00A07404" w:rsidRPr="00577593" w:rsidTr="00A07404">
        <w:trPr>
          <w:trHeight w:val="327"/>
        </w:trPr>
        <w:tc>
          <w:tcPr>
            <w:tcW w:w="1246" w:type="dxa"/>
            <w:tcBorders>
              <w:left w:val="single" w:sz="4" w:space="0" w:color="auto"/>
              <w:bottom w:val="single" w:sz="4" w:space="0" w:color="auto"/>
              <w:right w:val="single" w:sz="4" w:space="0" w:color="auto"/>
            </w:tcBorders>
          </w:tcPr>
          <w:p w:rsidR="00A07404" w:rsidRPr="00577593" w:rsidRDefault="00A07404" w:rsidP="009102C5">
            <w:pPr>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lastRenderedPageBreak/>
              <w:t xml:space="preserve">ПК </w:t>
            </w:r>
            <w:r w:rsidR="009102C5" w:rsidRPr="00577593">
              <w:rPr>
                <w:rFonts w:ascii="Times New Roman" w:hAnsi="Times New Roman" w:cs="Times New Roman"/>
                <w:bCs/>
                <w:color w:val="000000" w:themeColor="text1"/>
                <w:sz w:val="24"/>
                <w:szCs w:val="24"/>
              </w:rPr>
              <w:t>2</w:t>
            </w:r>
            <w:r w:rsidRPr="00577593">
              <w:rPr>
                <w:rFonts w:ascii="Times New Roman" w:hAnsi="Times New Roman" w:cs="Times New Roman"/>
                <w:bCs/>
                <w:color w:val="000000" w:themeColor="text1"/>
                <w:sz w:val="24"/>
                <w:szCs w:val="24"/>
              </w:rPr>
              <w:t>.</w:t>
            </w:r>
            <w:r w:rsidR="009102C5" w:rsidRPr="00577593">
              <w:rPr>
                <w:rFonts w:ascii="Times New Roman" w:hAnsi="Times New Roman" w:cs="Times New Roman"/>
                <w:bCs/>
                <w:color w:val="000000" w:themeColor="text1"/>
                <w:sz w:val="24"/>
                <w:szCs w:val="24"/>
              </w:rPr>
              <w:t>4</w:t>
            </w:r>
          </w:p>
        </w:tc>
        <w:tc>
          <w:tcPr>
            <w:tcW w:w="2794" w:type="dxa"/>
            <w:tcBorders>
              <w:left w:val="single" w:sz="4" w:space="0" w:color="auto"/>
              <w:bottom w:val="single" w:sz="4" w:space="0" w:color="auto"/>
              <w:right w:val="single" w:sz="4" w:space="0" w:color="auto"/>
            </w:tcBorders>
          </w:tcPr>
          <w:p w:rsidR="00EF2558" w:rsidRPr="00577593" w:rsidRDefault="00EF2558" w:rsidP="00EF2558">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применять правила бережливого производства;</w:t>
            </w:r>
          </w:p>
          <w:p w:rsidR="00EF2558" w:rsidRPr="00577593" w:rsidRDefault="00EF2558" w:rsidP="00EF2558">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организовать рабочее пространство</w:t>
            </w:r>
          </w:p>
          <w:p w:rsidR="00A07404" w:rsidRPr="00577593" w:rsidRDefault="00EF2558" w:rsidP="00EF2558">
            <w:pPr>
              <w:rPr>
                <w:rFonts w:ascii="Times New Roman" w:hAnsi="Times New Roman" w:cs="Times New Roman"/>
                <w:bCs/>
                <w:color w:val="000000" w:themeColor="text1"/>
                <w:sz w:val="24"/>
                <w:szCs w:val="24"/>
              </w:rPr>
            </w:pPr>
            <w:r w:rsidRPr="00577593">
              <w:rPr>
                <w:rFonts w:ascii="Times New Roman" w:hAnsi="Times New Roman" w:cs="Times New Roman"/>
                <w:bCs/>
                <w:i/>
                <w:color w:val="000000" w:themeColor="text1"/>
                <w:sz w:val="24"/>
                <w:szCs w:val="24"/>
              </w:rPr>
              <w:t>и рабочий процесс;</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EF2558" w:rsidRPr="00577593" w:rsidRDefault="00EF2558" w:rsidP="00EF2558">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формы и методы обслуживания потребителя;</w:t>
            </w:r>
          </w:p>
          <w:p w:rsidR="00EF2558" w:rsidRPr="00577593" w:rsidRDefault="00EF2558" w:rsidP="00EF2558">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коммуникация и профессиональная этика парикмахера;</w:t>
            </w:r>
          </w:p>
          <w:p w:rsidR="00EF2558" w:rsidRPr="00577593" w:rsidRDefault="00EF2558" w:rsidP="00EF2558">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правила эксплуатации и хранения применяемого оборудования, инструментов</w:t>
            </w:r>
          </w:p>
          <w:p w:rsidR="00A07404" w:rsidRPr="00577593" w:rsidRDefault="00EF2558" w:rsidP="00EF2558">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и приспособлений при выполнении всех видов парикмахерских услуг;</w:t>
            </w:r>
          </w:p>
        </w:tc>
        <w:tc>
          <w:tcPr>
            <w:tcW w:w="2794" w:type="dxa"/>
            <w:tcBorders>
              <w:top w:val="single" w:sz="4" w:space="0" w:color="auto"/>
              <w:left w:val="single" w:sz="4" w:space="0" w:color="auto"/>
              <w:bottom w:val="single" w:sz="4" w:space="0" w:color="auto"/>
              <w:right w:val="single" w:sz="4" w:space="0" w:color="auto"/>
            </w:tcBorders>
          </w:tcPr>
          <w:p w:rsidR="00EF2558" w:rsidRPr="00577593" w:rsidRDefault="00EF2558" w:rsidP="00EF2558">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применения правил бережливого производства, а также правил защиты окружающей среды;</w:t>
            </w:r>
          </w:p>
          <w:p w:rsidR="00EF2558" w:rsidRPr="00577593" w:rsidRDefault="00EF2558" w:rsidP="00EF2558">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организации рабочего пространства</w:t>
            </w:r>
          </w:p>
          <w:p w:rsidR="00A07404" w:rsidRPr="00577593" w:rsidRDefault="00EF2558" w:rsidP="00EF2558">
            <w:pPr>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и рабочего процесса;</w:t>
            </w:r>
          </w:p>
        </w:tc>
      </w:tr>
      <w:bookmarkEnd w:id="15"/>
    </w:tbl>
    <w:p w:rsidR="00A07404" w:rsidRPr="00577593" w:rsidRDefault="00A07404" w:rsidP="003A61FF">
      <w:pPr>
        <w:spacing w:after="120"/>
        <w:ind w:firstLine="709"/>
        <w:rPr>
          <w:rFonts w:ascii="Times New Roman" w:hAnsi="Times New Roman" w:cs="Times New Roman"/>
          <w:bCs/>
          <w:color w:val="000000" w:themeColor="text1"/>
          <w:sz w:val="24"/>
          <w:szCs w:val="24"/>
        </w:rPr>
      </w:pPr>
    </w:p>
    <w:p w:rsidR="000F7723" w:rsidRPr="00577593" w:rsidRDefault="000F7723" w:rsidP="00314CB1">
      <w:pPr>
        <w:pStyle w:val="a4"/>
        <w:numPr>
          <w:ilvl w:val="1"/>
          <w:numId w:val="14"/>
        </w:numPr>
        <w:spacing w:after="120"/>
        <w:rPr>
          <w:rFonts w:ascii="Times New Roman" w:hAnsi="Times New Roman" w:cs="Times New Roman"/>
          <w:b/>
          <w:color w:val="000000" w:themeColor="text1"/>
          <w:sz w:val="24"/>
          <w:szCs w:val="24"/>
        </w:rPr>
      </w:pPr>
      <w:r w:rsidRPr="00577593">
        <w:rPr>
          <w:rFonts w:ascii="Times New Roman" w:hAnsi="Times New Roman" w:cs="Times New Roman"/>
          <w:b/>
          <w:color w:val="000000" w:themeColor="text1"/>
          <w:sz w:val="24"/>
          <w:szCs w:val="24"/>
        </w:rPr>
        <w:t>Обоснование часов вариативной части ОПОП-П</w:t>
      </w:r>
    </w:p>
    <w:p w:rsidR="00EF09B2" w:rsidRPr="00577593" w:rsidRDefault="0014155B" w:rsidP="00EF09B2">
      <w:pPr>
        <w:pStyle w:val="a4"/>
        <w:spacing w:after="120"/>
        <w:rPr>
          <w:rFonts w:ascii="Times New Roman" w:hAnsi="Times New Roman" w:cs="Times New Roman"/>
          <w:color w:val="000000" w:themeColor="text1"/>
          <w:sz w:val="24"/>
          <w:szCs w:val="24"/>
        </w:rPr>
      </w:pPr>
      <w:r w:rsidRPr="00577593">
        <w:rPr>
          <w:rFonts w:ascii="Times New Roman" w:hAnsi="Times New Roman" w:cs="Times New Roman"/>
          <w:color w:val="000000" w:themeColor="text1"/>
          <w:sz w:val="24"/>
          <w:szCs w:val="24"/>
        </w:rPr>
        <w:t>В данной ОП вариативная часть отсутствует.</w:t>
      </w:r>
    </w:p>
    <w:p w:rsidR="000143A1" w:rsidRPr="00577593" w:rsidRDefault="000143A1" w:rsidP="00EA6E1D">
      <w:pPr>
        <w:ind w:firstLine="709"/>
        <w:rPr>
          <w:rFonts w:ascii="Times New Roman" w:eastAsia="Times New Roman" w:hAnsi="Times New Roman" w:cs="Times New Roman"/>
          <w:color w:val="000000" w:themeColor="text1"/>
          <w:sz w:val="12"/>
          <w:szCs w:val="12"/>
          <w:lang w:eastAsia="ru-RU"/>
        </w:rPr>
      </w:pPr>
    </w:p>
    <w:p w:rsidR="000156CF" w:rsidRPr="00577593" w:rsidRDefault="000156CF" w:rsidP="000156CF">
      <w:pPr>
        <w:pStyle w:val="1f"/>
        <w:rPr>
          <w:rFonts w:ascii="Times New Roman" w:hAnsi="Times New Roman"/>
          <w:color w:val="000000" w:themeColor="text1"/>
        </w:rPr>
      </w:pPr>
      <w:bookmarkStart w:id="16" w:name="_Toc152334663"/>
      <w:bookmarkStart w:id="17" w:name="_Toc156294569"/>
      <w:bookmarkStart w:id="18" w:name="_Toc156825291"/>
      <w:r w:rsidRPr="00577593">
        <w:rPr>
          <w:rFonts w:ascii="Times New Roman" w:hAnsi="Times New Roman"/>
          <w:color w:val="000000" w:themeColor="text1"/>
        </w:rPr>
        <w:t xml:space="preserve">2. Структура и содержание </w:t>
      </w:r>
      <w:bookmarkEnd w:id="16"/>
      <w:r w:rsidR="00B115E3" w:rsidRPr="00577593">
        <w:rPr>
          <w:rFonts w:ascii="Times New Roman" w:hAnsi="Times New Roman"/>
          <w:color w:val="000000" w:themeColor="text1"/>
        </w:rPr>
        <w:t>ДИСЦИПЛИНЫ</w:t>
      </w:r>
      <w:bookmarkEnd w:id="17"/>
      <w:bookmarkEnd w:id="18"/>
    </w:p>
    <w:p w:rsidR="000156CF" w:rsidRPr="00577593" w:rsidRDefault="000156CF" w:rsidP="000156CF">
      <w:pPr>
        <w:pStyle w:val="114"/>
        <w:rPr>
          <w:rFonts w:ascii="Times New Roman" w:hAnsi="Times New Roman"/>
          <w:color w:val="000000" w:themeColor="text1"/>
        </w:rPr>
      </w:pPr>
      <w:bookmarkStart w:id="19" w:name="_Toc152334664"/>
      <w:bookmarkStart w:id="20" w:name="_Toc156294570"/>
      <w:bookmarkStart w:id="21" w:name="_Toc156825292"/>
      <w:r w:rsidRPr="00577593">
        <w:rPr>
          <w:rFonts w:ascii="Times New Roman" w:hAnsi="Times New Roman"/>
          <w:color w:val="000000" w:themeColor="text1"/>
        </w:rPr>
        <w:t xml:space="preserve">2.1. Трудоемкость освоения </w:t>
      </w:r>
      <w:bookmarkEnd w:id="19"/>
      <w:r w:rsidR="00B115E3" w:rsidRPr="00577593">
        <w:rPr>
          <w:rFonts w:ascii="Times New Roman" w:hAnsi="Times New Roman"/>
          <w:color w:val="000000" w:themeColor="text1"/>
        </w:rPr>
        <w:t>дисциплины</w:t>
      </w:r>
      <w:bookmarkEnd w:id="20"/>
      <w:bookmarkEnd w:id="21"/>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577593" w:rsidRPr="00577593" w:rsidTr="00EC09F6">
        <w:trPr>
          <w:trHeight w:val="23"/>
        </w:trPr>
        <w:tc>
          <w:tcPr>
            <w:tcW w:w="3258" w:type="pct"/>
            <w:vAlign w:val="center"/>
          </w:tcPr>
          <w:p w:rsidR="000156CF" w:rsidRPr="00577593" w:rsidRDefault="000156CF" w:rsidP="009C68F1">
            <w:pPr>
              <w:jc w:val="center"/>
              <w:rPr>
                <w:rFonts w:ascii="Times New Roman" w:hAnsi="Times New Roman" w:cs="Times New Roman"/>
                <w:b/>
                <w:color w:val="000000" w:themeColor="text1"/>
                <w:sz w:val="24"/>
              </w:rPr>
            </w:pPr>
            <w:bookmarkStart w:id="22" w:name="_Hlk152333186"/>
            <w:r w:rsidRPr="00577593">
              <w:rPr>
                <w:rFonts w:ascii="Times New Roman" w:hAnsi="Times New Roman" w:cs="Times New Roman"/>
                <w:b/>
                <w:color w:val="000000" w:themeColor="text1"/>
                <w:sz w:val="24"/>
              </w:rPr>
              <w:t xml:space="preserve">Наименование составных частей </w:t>
            </w:r>
            <w:r w:rsidR="00B115E3" w:rsidRPr="00577593">
              <w:rPr>
                <w:rFonts w:ascii="Times New Roman" w:hAnsi="Times New Roman" w:cs="Times New Roman"/>
                <w:b/>
                <w:color w:val="000000" w:themeColor="text1"/>
                <w:sz w:val="24"/>
              </w:rPr>
              <w:t>дисциплины</w:t>
            </w:r>
          </w:p>
        </w:tc>
        <w:tc>
          <w:tcPr>
            <w:tcW w:w="579" w:type="pct"/>
            <w:vAlign w:val="center"/>
          </w:tcPr>
          <w:p w:rsidR="000156CF" w:rsidRPr="00577593" w:rsidRDefault="000156CF" w:rsidP="009C68F1">
            <w:pPr>
              <w:jc w:val="center"/>
              <w:rPr>
                <w:rFonts w:ascii="Times New Roman" w:hAnsi="Times New Roman" w:cs="Times New Roman"/>
                <w:b/>
                <w:iCs/>
                <w:color w:val="000000" w:themeColor="text1"/>
                <w:sz w:val="24"/>
              </w:rPr>
            </w:pPr>
            <w:r w:rsidRPr="00577593">
              <w:rPr>
                <w:rFonts w:ascii="Times New Roman" w:hAnsi="Times New Roman" w:cs="Times New Roman"/>
                <w:b/>
                <w:iCs/>
                <w:color w:val="000000" w:themeColor="text1"/>
                <w:sz w:val="24"/>
              </w:rPr>
              <w:t>Объем в часах</w:t>
            </w:r>
          </w:p>
        </w:tc>
        <w:tc>
          <w:tcPr>
            <w:tcW w:w="1162" w:type="pct"/>
          </w:tcPr>
          <w:p w:rsidR="000156CF" w:rsidRPr="00577593" w:rsidRDefault="000156CF" w:rsidP="009C68F1">
            <w:pPr>
              <w:jc w:val="center"/>
              <w:rPr>
                <w:rFonts w:ascii="Times New Roman" w:hAnsi="Times New Roman" w:cs="Times New Roman"/>
                <w:b/>
                <w:iCs/>
                <w:color w:val="000000" w:themeColor="text1"/>
                <w:sz w:val="24"/>
              </w:rPr>
            </w:pPr>
            <w:r w:rsidRPr="00577593">
              <w:rPr>
                <w:rFonts w:ascii="Times New Roman" w:hAnsi="Times New Roman" w:cs="Times New Roman"/>
                <w:b/>
                <w:color w:val="000000" w:themeColor="text1"/>
                <w:sz w:val="24"/>
              </w:rPr>
              <w:t>В т.ч. в форме практ. подготовки</w:t>
            </w:r>
          </w:p>
        </w:tc>
      </w:tr>
      <w:tr w:rsidR="00577593" w:rsidRPr="00577593" w:rsidTr="00EC09F6">
        <w:trPr>
          <w:trHeight w:val="23"/>
        </w:trPr>
        <w:tc>
          <w:tcPr>
            <w:tcW w:w="3258" w:type="pct"/>
            <w:vAlign w:val="center"/>
          </w:tcPr>
          <w:p w:rsidR="000156CF" w:rsidRPr="00577593" w:rsidRDefault="00A07404" w:rsidP="00577593">
            <w:pPr>
              <w:jc w:val="both"/>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t xml:space="preserve">Учебные </w:t>
            </w:r>
            <w:r w:rsidR="000156CF" w:rsidRPr="00577593">
              <w:rPr>
                <w:rFonts w:ascii="Times New Roman" w:hAnsi="Times New Roman" w:cs="Times New Roman"/>
                <w:bCs/>
                <w:color w:val="000000" w:themeColor="text1"/>
                <w:sz w:val="24"/>
                <w:szCs w:val="24"/>
              </w:rPr>
              <w:t>занятия</w:t>
            </w:r>
          </w:p>
        </w:tc>
        <w:tc>
          <w:tcPr>
            <w:tcW w:w="579" w:type="pct"/>
            <w:vAlign w:val="center"/>
          </w:tcPr>
          <w:p w:rsidR="000156CF" w:rsidRPr="00577593" w:rsidRDefault="00763D87" w:rsidP="009C68F1">
            <w:pPr>
              <w:jc w:val="center"/>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t>80</w:t>
            </w:r>
          </w:p>
        </w:tc>
        <w:tc>
          <w:tcPr>
            <w:tcW w:w="1162" w:type="pct"/>
            <w:vAlign w:val="center"/>
          </w:tcPr>
          <w:p w:rsidR="000156CF" w:rsidRPr="00577593" w:rsidRDefault="00CD1EFA" w:rsidP="00763D87">
            <w:pPr>
              <w:jc w:val="center"/>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t>2</w:t>
            </w:r>
            <w:r w:rsidR="00763D87" w:rsidRPr="00577593">
              <w:rPr>
                <w:rFonts w:ascii="Times New Roman" w:hAnsi="Times New Roman" w:cs="Times New Roman"/>
                <w:bCs/>
                <w:color w:val="000000" w:themeColor="text1"/>
                <w:sz w:val="24"/>
                <w:szCs w:val="24"/>
              </w:rPr>
              <w:t>0</w:t>
            </w:r>
          </w:p>
        </w:tc>
      </w:tr>
      <w:tr w:rsidR="00577593" w:rsidRPr="00577593" w:rsidTr="00EC09F6">
        <w:trPr>
          <w:trHeight w:val="23"/>
        </w:trPr>
        <w:tc>
          <w:tcPr>
            <w:tcW w:w="3258" w:type="pct"/>
            <w:vAlign w:val="center"/>
          </w:tcPr>
          <w:p w:rsidR="000156CF" w:rsidRPr="00577593" w:rsidRDefault="000156CF" w:rsidP="009C68F1">
            <w:pPr>
              <w:jc w:val="both"/>
              <w:rPr>
                <w:rFonts w:ascii="Times New Roman" w:hAnsi="Times New Roman" w:cs="Times New Roman"/>
                <w:bCs/>
                <w:i/>
                <w:iCs/>
                <w:color w:val="000000" w:themeColor="text1"/>
                <w:sz w:val="24"/>
                <w:szCs w:val="24"/>
              </w:rPr>
            </w:pPr>
            <w:r w:rsidRPr="00577593">
              <w:rPr>
                <w:rFonts w:ascii="Times New Roman" w:hAnsi="Times New Roman" w:cs="Times New Roman"/>
                <w:bCs/>
                <w:i/>
                <w:iCs/>
                <w:color w:val="000000" w:themeColor="text1"/>
                <w:sz w:val="24"/>
                <w:szCs w:val="24"/>
              </w:rPr>
              <w:t>Курсовая работа (проект)</w:t>
            </w:r>
          </w:p>
        </w:tc>
        <w:tc>
          <w:tcPr>
            <w:tcW w:w="579" w:type="pct"/>
            <w:vAlign w:val="center"/>
          </w:tcPr>
          <w:p w:rsidR="000156CF" w:rsidRPr="00577593" w:rsidRDefault="00763D87" w:rsidP="009C68F1">
            <w:pPr>
              <w:jc w:val="center"/>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t>–</w:t>
            </w:r>
          </w:p>
        </w:tc>
        <w:tc>
          <w:tcPr>
            <w:tcW w:w="1162" w:type="pct"/>
            <w:vAlign w:val="center"/>
          </w:tcPr>
          <w:p w:rsidR="000156CF" w:rsidRPr="00577593" w:rsidRDefault="00763D87" w:rsidP="009C68F1">
            <w:pPr>
              <w:jc w:val="center"/>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t>–</w:t>
            </w:r>
          </w:p>
        </w:tc>
      </w:tr>
      <w:tr w:rsidR="00577593" w:rsidRPr="00577593" w:rsidTr="00EC09F6">
        <w:trPr>
          <w:trHeight w:val="23"/>
        </w:trPr>
        <w:tc>
          <w:tcPr>
            <w:tcW w:w="3258" w:type="pct"/>
            <w:vAlign w:val="center"/>
          </w:tcPr>
          <w:p w:rsidR="000156CF" w:rsidRPr="00577593" w:rsidRDefault="000156CF" w:rsidP="009C68F1">
            <w:pPr>
              <w:jc w:val="both"/>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t>Самостоятельная работа</w:t>
            </w:r>
          </w:p>
        </w:tc>
        <w:tc>
          <w:tcPr>
            <w:tcW w:w="579" w:type="pct"/>
            <w:vAlign w:val="center"/>
          </w:tcPr>
          <w:p w:rsidR="000156CF" w:rsidRPr="00577593" w:rsidRDefault="00AC2314" w:rsidP="009C68F1">
            <w:pPr>
              <w:jc w:val="center"/>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t>4</w:t>
            </w:r>
          </w:p>
        </w:tc>
        <w:tc>
          <w:tcPr>
            <w:tcW w:w="1162" w:type="pct"/>
            <w:vAlign w:val="center"/>
          </w:tcPr>
          <w:p w:rsidR="000156CF" w:rsidRPr="00577593" w:rsidRDefault="00763D87" w:rsidP="009C68F1">
            <w:pPr>
              <w:jc w:val="center"/>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t>4</w:t>
            </w:r>
          </w:p>
        </w:tc>
      </w:tr>
      <w:tr w:rsidR="00577593" w:rsidRPr="00577593" w:rsidTr="00EC09F6">
        <w:trPr>
          <w:trHeight w:val="23"/>
        </w:trPr>
        <w:tc>
          <w:tcPr>
            <w:tcW w:w="3258" w:type="pct"/>
            <w:vAlign w:val="center"/>
          </w:tcPr>
          <w:p w:rsidR="000156CF" w:rsidRPr="00577593" w:rsidRDefault="000156CF" w:rsidP="00EF2558">
            <w:pPr>
              <w:jc w:val="both"/>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t xml:space="preserve">Промежуточная аттестация </w:t>
            </w:r>
            <w:r w:rsidR="00711ECC" w:rsidRPr="00577593">
              <w:rPr>
                <w:rFonts w:ascii="Times New Roman" w:hAnsi="Times New Roman" w:cs="Times New Roman"/>
                <w:bCs/>
                <w:color w:val="000000" w:themeColor="text1"/>
                <w:sz w:val="24"/>
                <w:szCs w:val="24"/>
              </w:rPr>
              <w:t xml:space="preserve">в </w:t>
            </w:r>
            <w:r w:rsidR="00711ECC" w:rsidRPr="00577593">
              <w:rPr>
                <w:rFonts w:ascii="Times New Roman" w:hAnsi="Times New Roman" w:cs="Times New Roman"/>
                <w:bCs/>
                <w:i/>
                <w:iCs/>
                <w:color w:val="000000" w:themeColor="text1"/>
                <w:sz w:val="24"/>
                <w:szCs w:val="24"/>
              </w:rPr>
              <w:t xml:space="preserve">форме </w:t>
            </w:r>
            <w:r w:rsidR="00EC09F6" w:rsidRPr="00577593">
              <w:rPr>
                <w:rFonts w:ascii="Times New Roman" w:hAnsi="Times New Roman" w:cs="Times New Roman"/>
                <w:bCs/>
                <w:i/>
                <w:iCs/>
                <w:color w:val="000000" w:themeColor="text1"/>
                <w:sz w:val="24"/>
                <w:szCs w:val="24"/>
              </w:rPr>
              <w:t>(</w:t>
            </w:r>
            <w:r w:rsidR="00EC09F6" w:rsidRPr="00577593">
              <w:rPr>
                <w:rFonts w:ascii="Times New Roman" w:hAnsi="Times New Roman" w:cs="Times New Roman"/>
                <w:bCs/>
                <w:i/>
                <w:iCs/>
                <w:color w:val="000000" w:themeColor="text1"/>
                <w:sz w:val="20"/>
                <w:szCs w:val="20"/>
              </w:rPr>
              <w:t>экзамен)</w:t>
            </w:r>
          </w:p>
        </w:tc>
        <w:tc>
          <w:tcPr>
            <w:tcW w:w="579" w:type="pct"/>
            <w:vAlign w:val="center"/>
          </w:tcPr>
          <w:p w:rsidR="000156CF" w:rsidRPr="00577593" w:rsidRDefault="00AC2314" w:rsidP="009C68F1">
            <w:pPr>
              <w:jc w:val="center"/>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t>4+6</w:t>
            </w:r>
          </w:p>
        </w:tc>
        <w:tc>
          <w:tcPr>
            <w:tcW w:w="1162" w:type="pct"/>
            <w:vAlign w:val="center"/>
          </w:tcPr>
          <w:p w:rsidR="000156CF" w:rsidRPr="00577593" w:rsidRDefault="00EF2558" w:rsidP="009C68F1">
            <w:pPr>
              <w:jc w:val="center"/>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t>–</w:t>
            </w:r>
          </w:p>
        </w:tc>
      </w:tr>
      <w:tr w:rsidR="00577593" w:rsidRPr="00577593" w:rsidTr="00EC09F6">
        <w:trPr>
          <w:trHeight w:val="23"/>
        </w:trPr>
        <w:tc>
          <w:tcPr>
            <w:tcW w:w="3258" w:type="pct"/>
            <w:vAlign w:val="center"/>
          </w:tcPr>
          <w:p w:rsidR="000156CF" w:rsidRPr="00577593" w:rsidRDefault="000156CF" w:rsidP="009C68F1">
            <w:pPr>
              <w:jc w:val="both"/>
              <w:rPr>
                <w:rFonts w:ascii="Times New Roman" w:hAnsi="Times New Roman" w:cs="Times New Roman"/>
                <w:bCs/>
                <w:color w:val="000000" w:themeColor="text1"/>
                <w:sz w:val="24"/>
                <w:szCs w:val="24"/>
              </w:rPr>
            </w:pPr>
            <w:r w:rsidRPr="00577593">
              <w:rPr>
                <w:rFonts w:ascii="Times New Roman" w:hAnsi="Times New Roman" w:cs="Times New Roman"/>
                <w:bCs/>
                <w:color w:val="000000" w:themeColor="text1"/>
                <w:sz w:val="24"/>
                <w:szCs w:val="24"/>
              </w:rPr>
              <w:t>Всего</w:t>
            </w:r>
          </w:p>
        </w:tc>
        <w:tc>
          <w:tcPr>
            <w:tcW w:w="579" w:type="pct"/>
            <w:vAlign w:val="center"/>
          </w:tcPr>
          <w:p w:rsidR="000156CF" w:rsidRPr="00577593" w:rsidRDefault="00763D87" w:rsidP="009C68F1">
            <w:pPr>
              <w:jc w:val="center"/>
              <w:rPr>
                <w:rFonts w:ascii="Times New Roman" w:hAnsi="Times New Roman" w:cs="Times New Roman"/>
                <w:b/>
                <w:color w:val="000000" w:themeColor="text1"/>
                <w:sz w:val="24"/>
                <w:szCs w:val="24"/>
              </w:rPr>
            </w:pPr>
            <w:r w:rsidRPr="00577593">
              <w:rPr>
                <w:rFonts w:ascii="Times New Roman" w:hAnsi="Times New Roman" w:cs="Times New Roman"/>
                <w:b/>
                <w:color w:val="000000" w:themeColor="text1"/>
                <w:sz w:val="24"/>
                <w:szCs w:val="24"/>
              </w:rPr>
              <w:t>94</w:t>
            </w:r>
          </w:p>
        </w:tc>
        <w:tc>
          <w:tcPr>
            <w:tcW w:w="1162" w:type="pct"/>
            <w:vAlign w:val="center"/>
          </w:tcPr>
          <w:p w:rsidR="000156CF" w:rsidRPr="00577593" w:rsidRDefault="00763D87" w:rsidP="009C68F1">
            <w:pPr>
              <w:jc w:val="center"/>
              <w:rPr>
                <w:rFonts w:ascii="Times New Roman" w:hAnsi="Times New Roman" w:cs="Times New Roman"/>
                <w:b/>
                <w:color w:val="000000" w:themeColor="text1"/>
                <w:sz w:val="24"/>
                <w:szCs w:val="24"/>
              </w:rPr>
            </w:pPr>
            <w:r w:rsidRPr="00577593">
              <w:rPr>
                <w:rFonts w:ascii="Times New Roman" w:hAnsi="Times New Roman" w:cs="Times New Roman"/>
                <w:b/>
                <w:color w:val="000000" w:themeColor="text1"/>
                <w:sz w:val="24"/>
                <w:szCs w:val="24"/>
              </w:rPr>
              <w:t>24</w:t>
            </w:r>
          </w:p>
        </w:tc>
      </w:tr>
    </w:tbl>
    <w:p w:rsidR="000143A1" w:rsidRPr="00577593" w:rsidRDefault="000143A1">
      <w:pPr>
        <w:rPr>
          <w:rFonts w:ascii="Times New Roman" w:eastAsia="Segoe UI" w:hAnsi="Times New Roman" w:cs="Times New Roman"/>
          <w:b/>
          <w:bCs/>
          <w:color w:val="000000" w:themeColor="text1"/>
          <w:sz w:val="24"/>
          <w:szCs w:val="24"/>
          <w:lang w:eastAsia="ru-RU"/>
        </w:rPr>
      </w:pPr>
      <w:bookmarkStart w:id="23" w:name="_Toc150695626"/>
      <w:bookmarkStart w:id="24" w:name="_Toc156294571"/>
      <w:bookmarkEnd w:id="22"/>
      <w:r w:rsidRPr="00577593">
        <w:rPr>
          <w:rFonts w:ascii="Times New Roman" w:hAnsi="Times New Roman"/>
          <w:color w:val="000000" w:themeColor="text1"/>
        </w:rPr>
        <w:br w:type="page"/>
      </w:r>
    </w:p>
    <w:p w:rsidR="006D1C4C" w:rsidRPr="00577593" w:rsidRDefault="006D1C4C" w:rsidP="007863C1">
      <w:pPr>
        <w:pStyle w:val="114"/>
        <w:rPr>
          <w:rFonts w:ascii="Times New Roman" w:hAnsi="Times New Roman"/>
          <w:color w:val="000000" w:themeColor="text1"/>
        </w:rPr>
        <w:sectPr w:rsidR="006D1C4C" w:rsidRPr="00577593" w:rsidSect="001604E7">
          <w:headerReference w:type="even" r:id="rId10"/>
          <w:pgSz w:w="11906" w:h="16838"/>
          <w:pgMar w:top="1134" w:right="567" w:bottom="1134" w:left="1701" w:header="709" w:footer="709" w:gutter="0"/>
          <w:cols w:space="708"/>
          <w:docGrid w:linePitch="360"/>
        </w:sectPr>
      </w:pPr>
    </w:p>
    <w:p w:rsidR="00C63897" w:rsidRPr="00577593" w:rsidRDefault="00C63897" w:rsidP="007863C1">
      <w:pPr>
        <w:pStyle w:val="114"/>
        <w:rPr>
          <w:rFonts w:ascii="Times New Roman" w:hAnsi="Times New Roman"/>
          <w:color w:val="000000" w:themeColor="text1"/>
        </w:rPr>
      </w:pPr>
      <w:bookmarkStart w:id="25" w:name="_Toc156825293"/>
      <w:r w:rsidRPr="00577593">
        <w:rPr>
          <w:rFonts w:ascii="Times New Roman" w:hAnsi="Times New Roman"/>
          <w:color w:val="000000" w:themeColor="text1"/>
        </w:rPr>
        <w:lastRenderedPageBreak/>
        <w:t>2.</w:t>
      </w:r>
      <w:r w:rsidR="00B115E3" w:rsidRPr="00577593">
        <w:rPr>
          <w:rFonts w:ascii="Times New Roman" w:hAnsi="Times New Roman"/>
          <w:color w:val="000000" w:themeColor="text1"/>
        </w:rPr>
        <w:t>2</w:t>
      </w:r>
      <w:r w:rsidRPr="00577593">
        <w:rPr>
          <w:rFonts w:ascii="Times New Roman" w:hAnsi="Times New Roman"/>
          <w:color w:val="000000" w:themeColor="text1"/>
        </w:rPr>
        <w:t>. </w:t>
      </w:r>
      <w:r w:rsidR="006D1C4C" w:rsidRPr="00577593">
        <w:rPr>
          <w:rFonts w:ascii="Times New Roman" w:hAnsi="Times New Roman"/>
          <w:color w:val="000000" w:themeColor="text1"/>
        </w:rPr>
        <w:t>С</w:t>
      </w:r>
      <w:r w:rsidRPr="00577593">
        <w:rPr>
          <w:rFonts w:ascii="Times New Roman" w:hAnsi="Times New Roman"/>
          <w:color w:val="000000" w:themeColor="text1"/>
        </w:rPr>
        <w:t xml:space="preserve">одержание </w:t>
      </w:r>
      <w:bookmarkEnd w:id="23"/>
      <w:r w:rsidR="00B115E3" w:rsidRPr="00577593">
        <w:rPr>
          <w:rFonts w:ascii="Times New Roman" w:hAnsi="Times New Roman"/>
          <w:color w:val="000000" w:themeColor="text1"/>
        </w:rPr>
        <w:t>дисциплины</w:t>
      </w:r>
      <w:bookmarkEnd w:id="24"/>
      <w:bookmarkEnd w:id="25"/>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577593" w:rsidRPr="00577593" w:rsidTr="006D1C4C">
        <w:trPr>
          <w:trHeight w:val="903"/>
        </w:trPr>
        <w:tc>
          <w:tcPr>
            <w:tcW w:w="2972" w:type="dxa"/>
            <w:vAlign w:val="center"/>
          </w:tcPr>
          <w:p w:rsidR="006D1C4C" w:rsidRPr="00577593" w:rsidRDefault="006D1C4C" w:rsidP="006D1C4C">
            <w:pPr>
              <w:spacing w:line="276" w:lineRule="auto"/>
              <w:jc w:val="center"/>
              <w:rPr>
                <w:rFonts w:ascii="Times New Roman" w:eastAsia="Times New Roman" w:hAnsi="Times New Roman" w:cs="Times New Roman"/>
                <w:b/>
                <w:color w:val="000000" w:themeColor="text1"/>
                <w:lang w:eastAsia="ru-RU"/>
              </w:rPr>
            </w:pPr>
            <w:r w:rsidRPr="00577593">
              <w:rPr>
                <w:rFonts w:ascii="Times New Roman" w:eastAsia="Times New Roman" w:hAnsi="Times New Roman" w:cs="Times New Roman"/>
                <w:b/>
                <w:bCs/>
                <w:color w:val="000000" w:themeColor="text1"/>
                <w:lang w:eastAsia="ru-RU"/>
              </w:rPr>
              <w:t>Наименование разделов и тем</w:t>
            </w:r>
          </w:p>
        </w:tc>
        <w:tc>
          <w:tcPr>
            <w:tcW w:w="6662" w:type="dxa"/>
            <w:vAlign w:val="center"/>
          </w:tcPr>
          <w:p w:rsidR="006D1C4C" w:rsidRPr="00577593" w:rsidRDefault="006D1C4C" w:rsidP="0014155B">
            <w:pPr>
              <w:suppressAutoHyphens/>
              <w:jc w:val="center"/>
              <w:rPr>
                <w:rFonts w:ascii="Times New Roman" w:eastAsia="Times New Roman" w:hAnsi="Times New Roman" w:cs="Times New Roman"/>
                <w:b/>
                <w:color w:val="000000" w:themeColor="text1"/>
                <w:lang w:eastAsia="ru-RU"/>
              </w:rPr>
            </w:pPr>
            <w:r w:rsidRPr="00577593">
              <w:rPr>
                <w:rFonts w:ascii="Times New Roman" w:eastAsia="Times New Roman" w:hAnsi="Times New Roman" w:cs="Times New Roman"/>
                <w:b/>
                <w:bCs/>
                <w:color w:val="000000" w:themeColor="text1"/>
                <w:lang w:eastAsia="ru-RU"/>
              </w:rPr>
              <w:t xml:space="preserve">Содержание учебного материала, практических и лабораторных занятий, </w:t>
            </w:r>
          </w:p>
        </w:tc>
        <w:tc>
          <w:tcPr>
            <w:tcW w:w="2694" w:type="dxa"/>
          </w:tcPr>
          <w:p w:rsidR="006D1C4C" w:rsidRPr="00577593" w:rsidRDefault="006D1C4C" w:rsidP="006D1C4C">
            <w:pPr>
              <w:suppressAutoHyphens/>
              <w:jc w:val="center"/>
              <w:rPr>
                <w:rFonts w:ascii="Times New Roman" w:eastAsia="Times New Roman" w:hAnsi="Times New Roman" w:cs="Times New Roman"/>
                <w:b/>
                <w:bCs/>
                <w:color w:val="000000" w:themeColor="text1"/>
                <w:lang w:eastAsia="ru-RU"/>
              </w:rPr>
            </w:pPr>
            <w:r w:rsidRPr="00577593">
              <w:rPr>
                <w:rFonts w:ascii="Times New Roman" w:hAnsi="Times New Roman"/>
                <w:b/>
                <w:bCs/>
                <w:color w:val="000000" w:themeColor="text1"/>
                <w:sz w:val="24"/>
                <w:szCs w:val="24"/>
              </w:rPr>
              <w:t xml:space="preserve">Объем, ак. ч. / </w:t>
            </w:r>
            <w:r w:rsidRPr="00577593">
              <w:rPr>
                <w:rFonts w:ascii="Times New Roman" w:hAnsi="Times New Roman"/>
                <w:b/>
                <w:bCs/>
                <w:color w:val="000000" w:themeColor="text1"/>
                <w:sz w:val="24"/>
                <w:szCs w:val="24"/>
              </w:rPr>
              <w:br/>
              <w:t xml:space="preserve">в том числе </w:t>
            </w:r>
            <w:r w:rsidRPr="00577593">
              <w:rPr>
                <w:rFonts w:ascii="Times New Roman" w:hAnsi="Times New Roman"/>
                <w:b/>
                <w:bCs/>
                <w:color w:val="000000" w:themeColor="text1"/>
                <w:sz w:val="24"/>
                <w:szCs w:val="24"/>
              </w:rPr>
              <w:br/>
              <w:t xml:space="preserve">в форме практической подготовки, </w:t>
            </w:r>
            <w:r w:rsidRPr="00577593">
              <w:rPr>
                <w:rFonts w:ascii="Times New Roman" w:hAnsi="Times New Roman"/>
                <w:b/>
                <w:bCs/>
                <w:color w:val="000000" w:themeColor="text1"/>
                <w:sz w:val="24"/>
                <w:szCs w:val="24"/>
              </w:rPr>
              <w:br/>
              <w:t>ак. ч.</w:t>
            </w:r>
          </w:p>
        </w:tc>
        <w:tc>
          <w:tcPr>
            <w:tcW w:w="2409" w:type="dxa"/>
          </w:tcPr>
          <w:p w:rsidR="006D1C4C" w:rsidRPr="00577593" w:rsidRDefault="006D1C4C" w:rsidP="006D1C4C">
            <w:pPr>
              <w:suppressAutoHyphens/>
              <w:jc w:val="center"/>
              <w:rPr>
                <w:rFonts w:ascii="Times New Roman" w:eastAsia="Times New Roman" w:hAnsi="Times New Roman" w:cs="Times New Roman"/>
                <w:b/>
                <w:bCs/>
                <w:color w:val="000000" w:themeColor="text1"/>
                <w:lang w:eastAsia="ru-RU"/>
              </w:rPr>
            </w:pPr>
            <w:r w:rsidRPr="00577593">
              <w:rPr>
                <w:rFonts w:ascii="Times New Roman" w:hAnsi="Times New Roman"/>
                <w:b/>
                <w:bCs/>
                <w:color w:val="000000" w:themeColor="text1"/>
                <w:sz w:val="24"/>
                <w:szCs w:val="24"/>
              </w:rPr>
              <w:t>Коды компетенций, формированию которых способствует элемент программы</w:t>
            </w:r>
          </w:p>
        </w:tc>
      </w:tr>
      <w:tr w:rsidR="00577593" w:rsidRPr="00577593" w:rsidTr="006D1C4C">
        <w:tc>
          <w:tcPr>
            <w:tcW w:w="9634" w:type="dxa"/>
            <w:gridSpan w:val="2"/>
          </w:tcPr>
          <w:p w:rsidR="006D1C4C" w:rsidRPr="00577593" w:rsidRDefault="006D1C4C" w:rsidP="00542A47">
            <w:pPr>
              <w:rPr>
                <w:rFonts w:ascii="Times New Roman" w:eastAsia="Times New Roman" w:hAnsi="Times New Roman" w:cs="Times New Roman"/>
                <w:i/>
                <w:color w:val="000000" w:themeColor="text1"/>
                <w:lang w:eastAsia="ru-RU"/>
              </w:rPr>
            </w:pPr>
            <w:bookmarkStart w:id="26" w:name="_Hlk156226944"/>
            <w:r w:rsidRPr="00577593">
              <w:rPr>
                <w:rFonts w:ascii="Times New Roman" w:eastAsia="Times New Roman" w:hAnsi="Times New Roman" w:cs="Times New Roman"/>
                <w:b/>
                <w:bCs/>
                <w:color w:val="000000" w:themeColor="text1"/>
                <w:lang w:eastAsia="ru-RU"/>
              </w:rPr>
              <w:t xml:space="preserve">Раздел </w:t>
            </w:r>
            <w:r w:rsidR="00542A47" w:rsidRPr="00577593">
              <w:rPr>
                <w:rFonts w:ascii="Times New Roman" w:eastAsia="Times New Roman" w:hAnsi="Times New Roman" w:cs="Times New Roman"/>
                <w:b/>
                <w:bCs/>
                <w:color w:val="000000" w:themeColor="text1"/>
                <w:lang w:eastAsia="ru-RU"/>
              </w:rPr>
              <w:t>1</w:t>
            </w:r>
            <w:r w:rsidRPr="00577593">
              <w:rPr>
                <w:rFonts w:ascii="Times New Roman" w:eastAsia="Times New Roman" w:hAnsi="Times New Roman" w:cs="Times New Roman"/>
                <w:b/>
                <w:bCs/>
                <w:color w:val="000000" w:themeColor="text1"/>
                <w:lang w:eastAsia="ru-RU"/>
              </w:rPr>
              <w:t xml:space="preserve">. </w:t>
            </w:r>
            <w:r w:rsidR="00542A47" w:rsidRPr="00577593">
              <w:rPr>
                <w:rFonts w:ascii="Times New Roman" w:eastAsia="Times New Roman" w:hAnsi="Times New Roman" w:cs="Times New Roman"/>
                <w:b/>
                <w:bCs/>
                <w:color w:val="000000" w:themeColor="text1"/>
                <w:lang w:eastAsia="ru-RU"/>
              </w:rPr>
              <w:t>Сущность и содержание коммерческой деятельности</w:t>
            </w:r>
          </w:p>
        </w:tc>
        <w:tc>
          <w:tcPr>
            <w:tcW w:w="2694" w:type="dxa"/>
          </w:tcPr>
          <w:p w:rsidR="006D1C4C" w:rsidRPr="00577593" w:rsidRDefault="004970CD" w:rsidP="004970CD">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14/6</w:t>
            </w:r>
          </w:p>
        </w:tc>
        <w:tc>
          <w:tcPr>
            <w:tcW w:w="2409" w:type="dxa"/>
          </w:tcPr>
          <w:p w:rsidR="006D1C4C" w:rsidRPr="00577593" w:rsidRDefault="006D1C4C" w:rsidP="00C63897">
            <w:pPr>
              <w:rPr>
                <w:rFonts w:ascii="Times New Roman" w:eastAsia="Times New Roman" w:hAnsi="Times New Roman" w:cs="Times New Roman"/>
                <w:b/>
                <w:bCs/>
                <w:color w:val="000000" w:themeColor="text1"/>
                <w:lang w:eastAsia="ru-RU"/>
              </w:rPr>
            </w:pPr>
          </w:p>
        </w:tc>
      </w:tr>
      <w:tr w:rsidR="00577593" w:rsidRPr="00577593" w:rsidTr="006D1C4C">
        <w:tc>
          <w:tcPr>
            <w:tcW w:w="9634" w:type="dxa"/>
            <w:gridSpan w:val="2"/>
          </w:tcPr>
          <w:p w:rsidR="00444979" w:rsidRPr="00577593" w:rsidRDefault="00444979" w:rsidP="00542A47">
            <w:pPr>
              <w:rPr>
                <w:rFonts w:ascii="Times New Roman" w:eastAsia="Times New Roman" w:hAnsi="Times New Roman" w:cs="Times New Roman"/>
                <w:bCs/>
                <w:i/>
                <w:color w:val="000000" w:themeColor="text1"/>
                <w:lang w:eastAsia="ru-RU"/>
              </w:rPr>
            </w:pPr>
            <w:r w:rsidRPr="00577593">
              <w:rPr>
                <w:rFonts w:ascii="Times New Roman" w:eastAsia="Times New Roman" w:hAnsi="Times New Roman" w:cs="Times New Roman"/>
                <w:bCs/>
                <w:i/>
                <w:color w:val="000000" w:themeColor="text1"/>
                <w:lang w:eastAsia="ru-RU"/>
              </w:rPr>
              <w:t>5 семестр</w:t>
            </w:r>
          </w:p>
        </w:tc>
        <w:tc>
          <w:tcPr>
            <w:tcW w:w="2694" w:type="dxa"/>
          </w:tcPr>
          <w:p w:rsidR="00444979" w:rsidRPr="00577593" w:rsidRDefault="00444979" w:rsidP="00C63897">
            <w:pPr>
              <w:rPr>
                <w:rFonts w:ascii="Times New Roman" w:eastAsia="Times New Roman" w:hAnsi="Times New Roman" w:cs="Times New Roman"/>
                <w:b/>
                <w:bCs/>
                <w:color w:val="000000" w:themeColor="text1"/>
                <w:lang w:eastAsia="ru-RU"/>
              </w:rPr>
            </w:pPr>
          </w:p>
        </w:tc>
        <w:tc>
          <w:tcPr>
            <w:tcW w:w="2409" w:type="dxa"/>
          </w:tcPr>
          <w:p w:rsidR="00444979" w:rsidRPr="00577593" w:rsidRDefault="00444979" w:rsidP="00C63897">
            <w:pPr>
              <w:rPr>
                <w:rFonts w:ascii="Times New Roman" w:eastAsia="Times New Roman" w:hAnsi="Times New Roman" w:cs="Times New Roman"/>
                <w:b/>
                <w:bCs/>
                <w:color w:val="000000" w:themeColor="text1"/>
                <w:lang w:eastAsia="ru-RU"/>
              </w:rPr>
            </w:pPr>
          </w:p>
        </w:tc>
      </w:tr>
      <w:tr w:rsidR="00577593" w:rsidRPr="00577593" w:rsidTr="006D1C4C">
        <w:tc>
          <w:tcPr>
            <w:tcW w:w="2972" w:type="dxa"/>
            <w:vMerge w:val="restart"/>
          </w:tcPr>
          <w:p w:rsidR="006D1C4C" w:rsidRPr="00577593" w:rsidRDefault="00542A47" w:rsidP="00C63897">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Тема 1.1. Специфика коммерческой деятельности в индустрии красоты</w:t>
            </w:r>
          </w:p>
        </w:tc>
        <w:tc>
          <w:tcPr>
            <w:tcW w:w="6662" w:type="dxa"/>
          </w:tcPr>
          <w:p w:rsidR="006D1C4C" w:rsidRPr="00577593" w:rsidRDefault="006D1C4C" w:rsidP="00C63897">
            <w:pPr>
              <w:rPr>
                <w:rFonts w:ascii="Times New Roman" w:eastAsia="Times New Roman" w:hAnsi="Times New Roman" w:cs="Times New Roman"/>
                <w:b/>
                <w:color w:val="000000" w:themeColor="text1"/>
                <w:lang w:eastAsia="ru-RU"/>
              </w:rPr>
            </w:pPr>
            <w:r w:rsidRPr="00577593">
              <w:rPr>
                <w:rFonts w:ascii="Times New Roman" w:eastAsia="Times New Roman" w:hAnsi="Times New Roman" w:cs="Times New Roman"/>
                <w:b/>
                <w:bCs/>
                <w:color w:val="000000" w:themeColor="text1"/>
                <w:lang w:eastAsia="ru-RU"/>
              </w:rPr>
              <w:t xml:space="preserve">Содержание </w:t>
            </w:r>
          </w:p>
        </w:tc>
        <w:tc>
          <w:tcPr>
            <w:tcW w:w="2694" w:type="dxa"/>
          </w:tcPr>
          <w:p w:rsidR="006D1C4C" w:rsidRPr="00577593" w:rsidRDefault="00542A47" w:rsidP="000B5278">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1</w:t>
            </w:r>
            <w:r w:rsidR="00444979" w:rsidRPr="00577593">
              <w:rPr>
                <w:rFonts w:ascii="Times New Roman" w:eastAsia="Times New Roman" w:hAnsi="Times New Roman" w:cs="Times New Roman"/>
                <w:b/>
                <w:bCs/>
                <w:color w:val="000000" w:themeColor="text1"/>
                <w:lang w:eastAsia="ru-RU"/>
              </w:rPr>
              <w:t>4</w:t>
            </w:r>
          </w:p>
        </w:tc>
        <w:tc>
          <w:tcPr>
            <w:tcW w:w="2409" w:type="dxa"/>
            <w:vMerge w:val="restart"/>
          </w:tcPr>
          <w:p w:rsidR="006D1C4C" w:rsidRPr="00577593" w:rsidRDefault="00542A47" w:rsidP="00C63897">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ОК 01, ОК 02, ОК 03, ОК 04, ОК 05</w:t>
            </w:r>
          </w:p>
          <w:p w:rsidR="000B5278" w:rsidRPr="00577593" w:rsidRDefault="000B5278" w:rsidP="00C63897">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ПК 1.5, ПК 2.4</w:t>
            </w:r>
          </w:p>
        </w:tc>
      </w:tr>
      <w:tr w:rsidR="00577593" w:rsidRPr="00577593" w:rsidTr="000B5278">
        <w:trPr>
          <w:trHeight w:val="396"/>
        </w:trPr>
        <w:tc>
          <w:tcPr>
            <w:tcW w:w="2972" w:type="dxa"/>
            <w:vMerge/>
          </w:tcPr>
          <w:p w:rsidR="006D1C4C" w:rsidRPr="00577593" w:rsidRDefault="006D1C4C" w:rsidP="00C63897">
            <w:pPr>
              <w:rPr>
                <w:rFonts w:ascii="Times New Roman" w:eastAsia="Times New Roman" w:hAnsi="Times New Roman" w:cs="Times New Roman"/>
                <w:b/>
                <w:bCs/>
                <w:color w:val="000000" w:themeColor="text1"/>
                <w:lang w:eastAsia="ru-RU"/>
              </w:rPr>
            </w:pPr>
          </w:p>
        </w:tc>
        <w:tc>
          <w:tcPr>
            <w:tcW w:w="6662" w:type="dxa"/>
          </w:tcPr>
          <w:p w:rsidR="00542A47" w:rsidRPr="00577593" w:rsidRDefault="00542A47" w:rsidP="00542A47">
            <w:pPr>
              <w:suppressAutoHyphens/>
              <w:jc w:val="both"/>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 xml:space="preserve">1. Специфика рынка услуг, функции сферы услуг и классификация. Процессы сервиса в индустрии красоты. Модели потребления салонных услуг: бюджетные, демократичные, премиальные. </w:t>
            </w:r>
          </w:p>
          <w:p w:rsidR="00542A47" w:rsidRPr="00577593" w:rsidRDefault="00542A47" w:rsidP="00542A47">
            <w:pPr>
              <w:suppressAutoHyphens/>
              <w:jc w:val="both"/>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2. Понятие коммерческой деятельности, ее сущность и содержание. Особенности ее организации в индустрии красоты.</w:t>
            </w:r>
          </w:p>
          <w:p w:rsidR="00542A47" w:rsidRPr="00577593" w:rsidRDefault="00542A47" w:rsidP="00542A47">
            <w:pPr>
              <w:suppressAutoHyphens/>
              <w:jc w:val="both"/>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3. Организационно-правовые формы организации коммерческой деятельности в индустрии красоты. Планирование и открытие коммерческой структуры в индустрии красоты.</w:t>
            </w:r>
          </w:p>
          <w:p w:rsidR="006D1C4C" w:rsidRPr="00577593" w:rsidRDefault="00542A47" w:rsidP="00542A47">
            <w:pPr>
              <w:suppressAutoHyphens/>
              <w:jc w:val="both"/>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4. Менеджмент индустрии красоты. Миссия и цель коммерческой деятельности в индустрии красоты. Использование технологии SMART при постановке целей и планирования в индустрии красоты.</w:t>
            </w:r>
          </w:p>
        </w:tc>
        <w:tc>
          <w:tcPr>
            <w:tcW w:w="2694" w:type="dxa"/>
            <w:vAlign w:val="center"/>
          </w:tcPr>
          <w:p w:rsidR="006D1C4C" w:rsidRPr="00577593" w:rsidRDefault="00542A47" w:rsidP="000B5278">
            <w:pPr>
              <w:suppressAutoHyphens/>
              <w:jc w:val="center"/>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8</w:t>
            </w:r>
          </w:p>
        </w:tc>
        <w:tc>
          <w:tcPr>
            <w:tcW w:w="2409" w:type="dxa"/>
            <w:vMerge/>
          </w:tcPr>
          <w:p w:rsidR="006D1C4C" w:rsidRPr="00577593" w:rsidRDefault="006D1C4C" w:rsidP="00C63897">
            <w:pPr>
              <w:suppressAutoHyphens/>
              <w:jc w:val="both"/>
              <w:rPr>
                <w:rFonts w:ascii="Times New Roman" w:eastAsia="Times New Roman" w:hAnsi="Times New Roman" w:cs="Times New Roman"/>
                <w:color w:val="000000" w:themeColor="text1"/>
                <w:lang w:eastAsia="ru-RU"/>
              </w:rPr>
            </w:pPr>
          </w:p>
        </w:tc>
      </w:tr>
      <w:tr w:rsidR="00577593" w:rsidRPr="00577593" w:rsidTr="006D1C4C">
        <w:trPr>
          <w:trHeight w:val="20"/>
        </w:trPr>
        <w:tc>
          <w:tcPr>
            <w:tcW w:w="2972" w:type="dxa"/>
            <w:vMerge/>
          </w:tcPr>
          <w:p w:rsidR="006D1C4C" w:rsidRPr="00577593" w:rsidRDefault="006D1C4C" w:rsidP="00C63897">
            <w:pPr>
              <w:rPr>
                <w:rFonts w:ascii="Times New Roman" w:eastAsia="Times New Roman" w:hAnsi="Times New Roman" w:cs="Times New Roman"/>
                <w:b/>
                <w:bCs/>
                <w:color w:val="000000" w:themeColor="text1"/>
                <w:lang w:eastAsia="ru-RU"/>
              </w:rPr>
            </w:pPr>
          </w:p>
        </w:tc>
        <w:tc>
          <w:tcPr>
            <w:tcW w:w="6662" w:type="dxa"/>
          </w:tcPr>
          <w:p w:rsidR="006D1C4C" w:rsidRPr="00577593" w:rsidRDefault="006D1C4C" w:rsidP="00C63897">
            <w:pPr>
              <w:suppressAutoHyphens/>
              <w:jc w:val="both"/>
              <w:rPr>
                <w:rFonts w:ascii="Times New Roman" w:eastAsia="Times New Roman" w:hAnsi="Times New Roman" w:cs="Times New Roman"/>
                <w:b/>
                <w:color w:val="000000" w:themeColor="text1"/>
                <w:lang w:eastAsia="ru-RU"/>
              </w:rPr>
            </w:pPr>
            <w:r w:rsidRPr="00577593">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2694" w:type="dxa"/>
          </w:tcPr>
          <w:p w:rsidR="006D1C4C" w:rsidRPr="00577593" w:rsidRDefault="00444979" w:rsidP="00444979">
            <w:pPr>
              <w:suppressAutoHyphens/>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4</w:t>
            </w:r>
          </w:p>
        </w:tc>
        <w:tc>
          <w:tcPr>
            <w:tcW w:w="2409" w:type="dxa"/>
            <w:vMerge/>
          </w:tcPr>
          <w:p w:rsidR="006D1C4C" w:rsidRPr="00577593" w:rsidRDefault="006D1C4C" w:rsidP="00C63897">
            <w:pPr>
              <w:suppressAutoHyphens/>
              <w:jc w:val="both"/>
              <w:rPr>
                <w:rFonts w:ascii="Times New Roman" w:eastAsia="Times New Roman" w:hAnsi="Times New Roman" w:cs="Times New Roman"/>
                <w:b/>
                <w:bCs/>
                <w:color w:val="000000" w:themeColor="text1"/>
                <w:lang w:eastAsia="ru-RU"/>
              </w:rPr>
            </w:pPr>
          </w:p>
        </w:tc>
      </w:tr>
      <w:tr w:rsidR="00577593" w:rsidRPr="00577593" w:rsidTr="000B5278">
        <w:trPr>
          <w:trHeight w:val="204"/>
        </w:trPr>
        <w:tc>
          <w:tcPr>
            <w:tcW w:w="2972" w:type="dxa"/>
            <w:vMerge/>
          </w:tcPr>
          <w:p w:rsidR="00542A47" w:rsidRPr="00577593" w:rsidRDefault="00542A47" w:rsidP="00542A47">
            <w:pPr>
              <w:rPr>
                <w:rFonts w:ascii="Times New Roman" w:eastAsia="Times New Roman" w:hAnsi="Times New Roman" w:cs="Times New Roman"/>
                <w:b/>
                <w:bCs/>
                <w:color w:val="000000" w:themeColor="text1"/>
                <w:lang w:eastAsia="ru-RU"/>
              </w:rPr>
            </w:pPr>
          </w:p>
        </w:tc>
        <w:tc>
          <w:tcPr>
            <w:tcW w:w="6662" w:type="dxa"/>
          </w:tcPr>
          <w:p w:rsidR="00542A47" w:rsidRPr="00577593" w:rsidRDefault="00542A47" w:rsidP="00542A47">
            <w:pPr>
              <w:suppressAutoHyphens/>
              <w:jc w:val="both"/>
              <w:rPr>
                <w:rFonts w:ascii="Times New Roman" w:eastAsia="Times New Roman" w:hAnsi="Times New Roman" w:cs="Times New Roman"/>
                <w:iCs/>
                <w:color w:val="000000" w:themeColor="text1"/>
                <w:lang w:eastAsia="ru-RU"/>
              </w:rPr>
            </w:pPr>
            <w:r w:rsidRPr="00577593">
              <w:rPr>
                <w:rFonts w:ascii="Times New Roman" w:hAnsi="Times New Roman" w:cs="Times New Roman"/>
                <w:color w:val="000000" w:themeColor="text1"/>
              </w:rPr>
              <w:t>1. Применение технологии SMART при постановке целей коммерческой деятельности специалиста индустрии красоты</w:t>
            </w:r>
          </w:p>
        </w:tc>
        <w:tc>
          <w:tcPr>
            <w:tcW w:w="2694" w:type="dxa"/>
            <w:vAlign w:val="center"/>
          </w:tcPr>
          <w:p w:rsidR="00542A47" w:rsidRPr="00577593" w:rsidRDefault="00542A47" w:rsidP="000B5278">
            <w:pPr>
              <w:suppressAutoHyphens/>
              <w:jc w:val="center"/>
              <w:rPr>
                <w:rFonts w:ascii="Times New Roman" w:eastAsia="Times New Roman" w:hAnsi="Times New Roman" w:cs="Times New Roman"/>
                <w:color w:val="000000" w:themeColor="text1"/>
                <w:lang w:eastAsia="ru-RU"/>
              </w:rPr>
            </w:pPr>
            <w:r w:rsidRPr="00577593">
              <w:rPr>
                <w:rFonts w:ascii="Times New Roman" w:hAnsi="Times New Roman" w:cs="Times New Roman"/>
                <w:i/>
                <w:color w:val="000000" w:themeColor="text1"/>
              </w:rPr>
              <w:t>2</w:t>
            </w:r>
          </w:p>
        </w:tc>
        <w:tc>
          <w:tcPr>
            <w:tcW w:w="2409" w:type="dxa"/>
            <w:vMerge/>
          </w:tcPr>
          <w:p w:rsidR="00542A47" w:rsidRPr="00577593" w:rsidRDefault="00542A47" w:rsidP="00542A47">
            <w:pPr>
              <w:suppressAutoHyphens/>
              <w:jc w:val="both"/>
              <w:rPr>
                <w:rFonts w:ascii="Times New Roman" w:eastAsia="Times New Roman" w:hAnsi="Times New Roman" w:cs="Times New Roman"/>
                <w:color w:val="000000" w:themeColor="text1"/>
                <w:lang w:eastAsia="ru-RU"/>
              </w:rPr>
            </w:pPr>
          </w:p>
        </w:tc>
      </w:tr>
      <w:tr w:rsidR="00577593" w:rsidRPr="00577593" w:rsidTr="000B5278">
        <w:trPr>
          <w:trHeight w:val="73"/>
        </w:trPr>
        <w:tc>
          <w:tcPr>
            <w:tcW w:w="2972" w:type="dxa"/>
            <w:vMerge/>
          </w:tcPr>
          <w:p w:rsidR="00542A47" w:rsidRPr="00577593" w:rsidRDefault="00542A47" w:rsidP="00542A47">
            <w:pPr>
              <w:rPr>
                <w:rFonts w:ascii="Times New Roman" w:eastAsia="Times New Roman" w:hAnsi="Times New Roman" w:cs="Times New Roman"/>
                <w:b/>
                <w:bCs/>
                <w:color w:val="000000" w:themeColor="text1"/>
                <w:lang w:eastAsia="ru-RU"/>
              </w:rPr>
            </w:pPr>
          </w:p>
        </w:tc>
        <w:tc>
          <w:tcPr>
            <w:tcW w:w="6662" w:type="dxa"/>
            <w:vAlign w:val="bottom"/>
          </w:tcPr>
          <w:p w:rsidR="00542A47" w:rsidRPr="00577593" w:rsidRDefault="00542A47" w:rsidP="00542A47">
            <w:pPr>
              <w:suppressAutoHyphens/>
              <w:rPr>
                <w:rFonts w:ascii="Times New Roman" w:eastAsia="Times New Roman" w:hAnsi="Times New Roman" w:cs="Times New Roman"/>
                <w:color w:val="000000" w:themeColor="text1"/>
                <w:lang w:eastAsia="ru-RU"/>
              </w:rPr>
            </w:pPr>
            <w:r w:rsidRPr="00577593">
              <w:rPr>
                <w:rFonts w:ascii="Times New Roman" w:hAnsi="Times New Roman" w:cs="Times New Roman"/>
                <w:color w:val="000000" w:themeColor="text1"/>
              </w:rPr>
              <w:t>2. Подготовка документов для регистрации коммерческой единицы в индустрии красоты в государственных органах РФ.</w:t>
            </w:r>
          </w:p>
        </w:tc>
        <w:tc>
          <w:tcPr>
            <w:tcW w:w="2694" w:type="dxa"/>
            <w:vAlign w:val="center"/>
          </w:tcPr>
          <w:p w:rsidR="00542A47" w:rsidRPr="00577593" w:rsidRDefault="00542A47" w:rsidP="000B5278">
            <w:pPr>
              <w:suppressAutoHyphens/>
              <w:jc w:val="center"/>
              <w:rPr>
                <w:rFonts w:ascii="Times New Roman" w:eastAsia="Times New Roman" w:hAnsi="Times New Roman" w:cs="Times New Roman"/>
                <w:color w:val="000000" w:themeColor="text1"/>
                <w:lang w:eastAsia="ru-RU"/>
              </w:rPr>
            </w:pPr>
            <w:r w:rsidRPr="00577593">
              <w:rPr>
                <w:rFonts w:ascii="Times New Roman" w:hAnsi="Times New Roman" w:cs="Times New Roman"/>
                <w:i/>
                <w:color w:val="000000" w:themeColor="text1"/>
              </w:rPr>
              <w:t>2</w:t>
            </w:r>
          </w:p>
        </w:tc>
        <w:tc>
          <w:tcPr>
            <w:tcW w:w="2409" w:type="dxa"/>
            <w:vMerge/>
          </w:tcPr>
          <w:p w:rsidR="00542A47" w:rsidRPr="00577593" w:rsidRDefault="00542A47" w:rsidP="00542A47">
            <w:pPr>
              <w:suppressAutoHyphens/>
              <w:rPr>
                <w:rFonts w:ascii="Times New Roman" w:eastAsia="Times New Roman" w:hAnsi="Times New Roman" w:cs="Times New Roman"/>
                <w:color w:val="000000" w:themeColor="text1"/>
                <w:lang w:eastAsia="ru-RU"/>
              </w:rPr>
            </w:pPr>
          </w:p>
        </w:tc>
      </w:tr>
      <w:tr w:rsidR="00577593" w:rsidRPr="00577593" w:rsidTr="000B5278">
        <w:trPr>
          <w:trHeight w:val="361"/>
        </w:trPr>
        <w:tc>
          <w:tcPr>
            <w:tcW w:w="2972" w:type="dxa"/>
            <w:vMerge/>
          </w:tcPr>
          <w:p w:rsidR="006D1C4C" w:rsidRPr="00577593" w:rsidRDefault="006D1C4C" w:rsidP="00C63897">
            <w:pPr>
              <w:rPr>
                <w:rFonts w:ascii="Times New Roman" w:eastAsia="Times New Roman" w:hAnsi="Times New Roman" w:cs="Times New Roman"/>
                <w:b/>
                <w:bCs/>
                <w:color w:val="000000" w:themeColor="text1"/>
                <w:lang w:eastAsia="ru-RU"/>
              </w:rPr>
            </w:pPr>
          </w:p>
        </w:tc>
        <w:tc>
          <w:tcPr>
            <w:tcW w:w="6662" w:type="dxa"/>
            <w:vAlign w:val="bottom"/>
          </w:tcPr>
          <w:p w:rsidR="006D1C4C" w:rsidRPr="00577593" w:rsidRDefault="006D1C4C" w:rsidP="00C63897">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В том числе самостоятельная работа обучающихся</w:t>
            </w:r>
          </w:p>
          <w:p w:rsidR="006D1C4C" w:rsidRPr="00577593" w:rsidRDefault="00542A47" w:rsidP="00C63897">
            <w:pPr>
              <w:rPr>
                <w:rFonts w:ascii="Times New Roman" w:eastAsia="Times New Roman" w:hAnsi="Times New Roman" w:cs="Times New Roman"/>
                <w:i/>
                <w:color w:val="000000" w:themeColor="text1"/>
                <w:lang w:eastAsia="ru-RU"/>
              </w:rPr>
            </w:pPr>
            <w:r w:rsidRPr="00577593">
              <w:rPr>
                <w:rFonts w:ascii="Times New Roman" w:eastAsia="Times New Roman" w:hAnsi="Times New Roman" w:cs="Times New Roman"/>
                <w:bCs/>
                <w:i/>
                <w:color w:val="000000" w:themeColor="text1"/>
                <w:sz w:val="20"/>
                <w:lang w:eastAsia="ru-RU"/>
              </w:rPr>
              <w:t>1. Составление личного плана развития в профессиональной деятельности.</w:t>
            </w:r>
          </w:p>
        </w:tc>
        <w:tc>
          <w:tcPr>
            <w:tcW w:w="2694" w:type="dxa"/>
            <w:vAlign w:val="center"/>
          </w:tcPr>
          <w:p w:rsidR="006D1C4C" w:rsidRPr="00577593" w:rsidRDefault="000B5278" w:rsidP="000B5278">
            <w:pPr>
              <w:jc w:val="cente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2</w:t>
            </w:r>
          </w:p>
        </w:tc>
        <w:tc>
          <w:tcPr>
            <w:tcW w:w="2409" w:type="dxa"/>
            <w:vMerge/>
          </w:tcPr>
          <w:p w:rsidR="006D1C4C" w:rsidRPr="00577593" w:rsidRDefault="006D1C4C" w:rsidP="00C63897">
            <w:pPr>
              <w:rPr>
                <w:rFonts w:ascii="Times New Roman" w:eastAsia="Times New Roman" w:hAnsi="Times New Roman" w:cs="Times New Roman"/>
                <w:b/>
                <w:bCs/>
                <w:color w:val="000000" w:themeColor="text1"/>
                <w:lang w:eastAsia="ru-RU"/>
              </w:rPr>
            </w:pPr>
          </w:p>
        </w:tc>
      </w:tr>
      <w:tr w:rsidR="00577593" w:rsidRPr="00577593" w:rsidTr="009C68F1">
        <w:trPr>
          <w:trHeight w:val="283"/>
        </w:trPr>
        <w:tc>
          <w:tcPr>
            <w:tcW w:w="9634" w:type="dxa"/>
            <w:gridSpan w:val="2"/>
          </w:tcPr>
          <w:p w:rsidR="004970CD" w:rsidRPr="00577593" w:rsidRDefault="004970CD" w:rsidP="00C63897">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Раздел 2. Финансовые аспекты коммерческой деятельности</w:t>
            </w:r>
          </w:p>
        </w:tc>
        <w:tc>
          <w:tcPr>
            <w:tcW w:w="2694" w:type="dxa"/>
            <w:vAlign w:val="center"/>
          </w:tcPr>
          <w:p w:rsidR="004970CD" w:rsidRPr="00577593" w:rsidRDefault="004970CD" w:rsidP="000B5278">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22/6</w:t>
            </w:r>
          </w:p>
        </w:tc>
        <w:tc>
          <w:tcPr>
            <w:tcW w:w="2409" w:type="dxa"/>
          </w:tcPr>
          <w:p w:rsidR="004970CD" w:rsidRPr="00577593" w:rsidRDefault="004970CD" w:rsidP="00C63897">
            <w:pPr>
              <w:rPr>
                <w:rFonts w:ascii="Times New Roman" w:eastAsia="Times New Roman" w:hAnsi="Times New Roman" w:cs="Times New Roman"/>
                <w:b/>
                <w:bCs/>
                <w:color w:val="000000" w:themeColor="text1"/>
                <w:lang w:eastAsia="ru-RU"/>
              </w:rPr>
            </w:pPr>
          </w:p>
        </w:tc>
      </w:tr>
      <w:tr w:rsidR="00577593" w:rsidRPr="00577593" w:rsidTr="000B5278">
        <w:trPr>
          <w:trHeight w:val="283"/>
        </w:trPr>
        <w:tc>
          <w:tcPr>
            <w:tcW w:w="2972" w:type="dxa"/>
            <w:vMerge w:val="restart"/>
          </w:tcPr>
          <w:p w:rsidR="009C68F1" w:rsidRPr="00577593" w:rsidRDefault="009C68F1" w:rsidP="00444979">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Тема 2.1.</w:t>
            </w:r>
          </w:p>
          <w:p w:rsidR="009C68F1" w:rsidRPr="00577593" w:rsidRDefault="009C68F1" w:rsidP="00444979">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Банковская система РФ и банковское обслуживание субъектов коммерческой деятельности</w:t>
            </w:r>
          </w:p>
        </w:tc>
        <w:tc>
          <w:tcPr>
            <w:tcW w:w="6662" w:type="dxa"/>
            <w:tcBorders>
              <w:top w:val="single" w:sz="4" w:space="0" w:color="auto"/>
              <w:left w:val="single" w:sz="4" w:space="0" w:color="auto"/>
              <w:bottom w:val="single" w:sz="4" w:space="0" w:color="auto"/>
            </w:tcBorders>
            <w:vAlign w:val="bottom"/>
          </w:tcPr>
          <w:p w:rsidR="009C68F1" w:rsidRPr="00577593" w:rsidRDefault="009C68F1" w:rsidP="00C63897">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Содержание</w:t>
            </w:r>
          </w:p>
        </w:tc>
        <w:tc>
          <w:tcPr>
            <w:tcW w:w="2694" w:type="dxa"/>
            <w:vAlign w:val="center"/>
          </w:tcPr>
          <w:p w:rsidR="009C68F1" w:rsidRPr="00577593" w:rsidRDefault="009C68F1" w:rsidP="000B5278">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4</w:t>
            </w:r>
          </w:p>
        </w:tc>
        <w:tc>
          <w:tcPr>
            <w:tcW w:w="2409" w:type="dxa"/>
            <w:vMerge w:val="restart"/>
          </w:tcPr>
          <w:p w:rsidR="009C68F1" w:rsidRPr="00577593" w:rsidRDefault="009C68F1" w:rsidP="009C68F1">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ОК 01, ОК 02, ОК 03, ОК 04, ОК 05</w:t>
            </w:r>
          </w:p>
          <w:p w:rsidR="009C68F1" w:rsidRPr="00577593" w:rsidRDefault="009C68F1" w:rsidP="009C68F1">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Cs/>
                <w:color w:val="000000" w:themeColor="text1"/>
                <w:lang w:eastAsia="ru-RU"/>
              </w:rPr>
              <w:t>ПК 1.5, ПК 2.4</w:t>
            </w:r>
          </w:p>
        </w:tc>
      </w:tr>
      <w:tr w:rsidR="00577593" w:rsidRPr="00577593" w:rsidTr="000B5278">
        <w:trPr>
          <w:trHeight w:val="283"/>
        </w:trPr>
        <w:tc>
          <w:tcPr>
            <w:tcW w:w="2972" w:type="dxa"/>
            <w:vMerge/>
          </w:tcPr>
          <w:p w:rsidR="009C68F1" w:rsidRPr="00577593" w:rsidRDefault="009C68F1" w:rsidP="00542A4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9C68F1" w:rsidRPr="00577593" w:rsidRDefault="009C68F1" w:rsidP="00444979">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1. Основные характеристики банковской системы. Оценка добросовестности банка. Основные характеристики финансовых продуктов. Порядок сбора и оценки информации о банке и основных видах продуктов.</w:t>
            </w:r>
          </w:p>
          <w:p w:rsidR="009C68F1" w:rsidRPr="00577593" w:rsidRDefault="009C68F1" w:rsidP="00444979">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Cs/>
                <w:color w:val="000000" w:themeColor="text1"/>
                <w:lang w:eastAsia="ru-RU"/>
              </w:rPr>
              <w:lastRenderedPageBreak/>
              <w:t>2. Банковское обслуживание субъектов коммерческой деятельности. Особенности взаимодействия коммерческих банков с индивидуальными предпринимателями, самозанятыми, лицами, работающими на патенте, юридическими лицами (салоны, студии, парикмахерскими)</w:t>
            </w:r>
          </w:p>
        </w:tc>
        <w:tc>
          <w:tcPr>
            <w:tcW w:w="2694" w:type="dxa"/>
            <w:vAlign w:val="center"/>
          </w:tcPr>
          <w:p w:rsidR="009C68F1" w:rsidRPr="00577593" w:rsidRDefault="009C68F1" w:rsidP="000B5278">
            <w:pPr>
              <w:jc w:val="cente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lastRenderedPageBreak/>
              <w:t>4</w:t>
            </w:r>
          </w:p>
        </w:tc>
        <w:tc>
          <w:tcPr>
            <w:tcW w:w="2409" w:type="dxa"/>
            <w:vMerge/>
          </w:tcPr>
          <w:p w:rsidR="009C68F1" w:rsidRPr="00577593" w:rsidRDefault="009C68F1" w:rsidP="009C68F1">
            <w:pPr>
              <w:rPr>
                <w:rFonts w:ascii="Times New Roman" w:eastAsia="Times New Roman" w:hAnsi="Times New Roman" w:cs="Times New Roman"/>
                <w:bCs/>
                <w:color w:val="000000" w:themeColor="text1"/>
                <w:lang w:eastAsia="ru-RU"/>
              </w:rPr>
            </w:pPr>
          </w:p>
        </w:tc>
      </w:tr>
      <w:tr w:rsidR="00577593" w:rsidRPr="00577593" w:rsidTr="000B5278">
        <w:trPr>
          <w:trHeight w:val="283"/>
        </w:trPr>
        <w:tc>
          <w:tcPr>
            <w:tcW w:w="2972" w:type="dxa"/>
            <w:vMerge/>
          </w:tcPr>
          <w:p w:rsidR="009C68F1" w:rsidRPr="00577593" w:rsidRDefault="009C68F1" w:rsidP="00542A4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9C68F1" w:rsidRPr="00577593" w:rsidRDefault="009C68F1" w:rsidP="00C63897">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2694" w:type="dxa"/>
            <w:vAlign w:val="center"/>
          </w:tcPr>
          <w:p w:rsidR="009C68F1" w:rsidRPr="00577593" w:rsidRDefault="009C68F1" w:rsidP="000B5278">
            <w:pPr>
              <w:jc w:val="center"/>
              <w:rPr>
                <w:rFonts w:ascii="Times New Roman" w:eastAsia="Times New Roman" w:hAnsi="Times New Roman" w:cs="Times New Roman"/>
                <w:b/>
                <w:bCs/>
                <w:color w:val="000000" w:themeColor="text1"/>
                <w:lang w:eastAsia="ru-RU"/>
              </w:rPr>
            </w:pPr>
          </w:p>
        </w:tc>
        <w:tc>
          <w:tcPr>
            <w:tcW w:w="2409" w:type="dxa"/>
            <w:vMerge/>
          </w:tcPr>
          <w:p w:rsidR="009C68F1" w:rsidRPr="00577593" w:rsidRDefault="009C68F1" w:rsidP="00C63897">
            <w:pPr>
              <w:rPr>
                <w:rFonts w:ascii="Times New Roman" w:eastAsia="Times New Roman" w:hAnsi="Times New Roman" w:cs="Times New Roman"/>
                <w:b/>
                <w:bCs/>
                <w:color w:val="000000" w:themeColor="text1"/>
                <w:lang w:eastAsia="ru-RU"/>
              </w:rPr>
            </w:pPr>
          </w:p>
        </w:tc>
      </w:tr>
      <w:tr w:rsidR="00577593" w:rsidRPr="00577593" w:rsidTr="000B5278">
        <w:trPr>
          <w:trHeight w:val="283"/>
        </w:trPr>
        <w:tc>
          <w:tcPr>
            <w:tcW w:w="2972" w:type="dxa"/>
            <w:vMerge/>
          </w:tcPr>
          <w:p w:rsidR="009C68F1" w:rsidRPr="00577593" w:rsidRDefault="009C68F1" w:rsidP="00542A4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9C68F1" w:rsidRPr="00577593" w:rsidRDefault="009C68F1" w:rsidP="00C63897">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sz w:val="20"/>
                <w:lang w:eastAsia="ru-RU"/>
              </w:rPr>
              <w:t xml:space="preserve">Формулировка </w:t>
            </w:r>
          </w:p>
        </w:tc>
        <w:tc>
          <w:tcPr>
            <w:tcW w:w="2694" w:type="dxa"/>
            <w:vAlign w:val="center"/>
          </w:tcPr>
          <w:p w:rsidR="009C68F1" w:rsidRPr="00577593" w:rsidRDefault="009C68F1" w:rsidP="000B5278">
            <w:pPr>
              <w:jc w:val="center"/>
              <w:rPr>
                <w:rFonts w:ascii="Times New Roman" w:eastAsia="Times New Roman" w:hAnsi="Times New Roman" w:cs="Times New Roman"/>
                <w:b/>
                <w:bCs/>
                <w:color w:val="000000" w:themeColor="text1"/>
                <w:lang w:eastAsia="ru-RU"/>
              </w:rPr>
            </w:pPr>
          </w:p>
        </w:tc>
        <w:tc>
          <w:tcPr>
            <w:tcW w:w="2409" w:type="dxa"/>
            <w:vMerge/>
          </w:tcPr>
          <w:p w:rsidR="009C68F1" w:rsidRPr="00577593" w:rsidRDefault="009C68F1" w:rsidP="00C63897">
            <w:pPr>
              <w:rPr>
                <w:rFonts w:ascii="Times New Roman" w:eastAsia="Times New Roman" w:hAnsi="Times New Roman" w:cs="Times New Roman"/>
                <w:b/>
                <w:bCs/>
                <w:color w:val="000000" w:themeColor="text1"/>
                <w:lang w:eastAsia="ru-RU"/>
              </w:rPr>
            </w:pPr>
          </w:p>
        </w:tc>
      </w:tr>
      <w:tr w:rsidR="00577593" w:rsidRPr="00577593" w:rsidTr="000B5278">
        <w:trPr>
          <w:trHeight w:val="283"/>
        </w:trPr>
        <w:tc>
          <w:tcPr>
            <w:tcW w:w="2972" w:type="dxa"/>
            <w:vMerge/>
          </w:tcPr>
          <w:p w:rsidR="009C68F1" w:rsidRPr="00577593" w:rsidRDefault="009C68F1" w:rsidP="00542A4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9C68F1" w:rsidRPr="00577593" w:rsidRDefault="009C68F1" w:rsidP="00444979">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В том числе самостоятельная работа обучающихся</w:t>
            </w:r>
          </w:p>
          <w:p w:rsidR="009C68F1" w:rsidRPr="00577593" w:rsidRDefault="009C68F1" w:rsidP="00444979">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sz w:val="20"/>
                <w:lang w:eastAsia="ru-RU"/>
              </w:rPr>
              <w:t>Необходимость и тематика определяются образовательной организацией</w:t>
            </w:r>
          </w:p>
        </w:tc>
        <w:tc>
          <w:tcPr>
            <w:tcW w:w="2694" w:type="dxa"/>
            <w:vAlign w:val="center"/>
          </w:tcPr>
          <w:p w:rsidR="009C68F1" w:rsidRPr="00577593" w:rsidRDefault="009C68F1" w:rsidP="000B5278">
            <w:pPr>
              <w:jc w:val="center"/>
              <w:rPr>
                <w:rFonts w:ascii="Times New Roman" w:eastAsia="Times New Roman" w:hAnsi="Times New Roman" w:cs="Times New Roman"/>
                <w:b/>
                <w:bCs/>
                <w:color w:val="000000" w:themeColor="text1"/>
                <w:lang w:eastAsia="ru-RU"/>
              </w:rPr>
            </w:pPr>
          </w:p>
        </w:tc>
        <w:tc>
          <w:tcPr>
            <w:tcW w:w="2409" w:type="dxa"/>
            <w:vMerge/>
          </w:tcPr>
          <w:p w:rsidR="009C68F1" w:rsidRPr="00577593" w:rsidRDefault="009C68F1" w:rsidP="00C63897">
            <w:pPr>
              <w:rPr>
                <w:rFonts w:ascii="Times New Roman" w:eastAsia="Times New Roman" w:hAnsi="Times New Roman" w:cs="Times New Roman"/>
                <w:b/>
                <w:bCs/>
                <w:color w:val="000000" w:themeColor="text1"/>
                <w:lang w:eastAsia="ru-RU"/>
              </w:rPr>
            </w:pPr>
          </w:p>
        </w:tc>
      </w:tr>
      <w:tr w:rsidR="00577593" w:rsidRPr="00577593" w:rsidTr="000B5278">
        <w:trPr>
          <w:trHeight w:val="283"/>
        </w:trPr>
        <w:tc>
          <w:tcPr>
            <w:tcW w:w="2972" w:type="dxa"/>
            <w:vMerge w:val="restart"/>
          </w:tcPr>
          <w:p w:rsidR="00542A47" w:rsidRPr="00577593" w:rsidRDefault="00542A47" w:rsidP="00542A47">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 xml:space="preserve">Тема 2.2. </w:t>
            </w:r>
          </w:p>
          <w:p w:rsidR="006D1C4C" w:rsidRPr="00577593" w:rsidRDefault="00542A47" w:rsidP="00542A47">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Финансовые продукты банковской системы</w:t>
            </w:r>
          </w:p>
        </w:tc>
        <w:tc>
          <w:tcPr>
            <w:tcW w:w="6662" w:type="dxa"/>
            <w:tcBorders>
              <w:top w:val="single" w:sz="4" w:space="0" w:color="auto"/>
              <w:left w:val="single" w:sz="4" w:space="0" w:color="auto"/>
              <w:bottom w:val="single" w:sz="4" w:space="0" w:color="auto"/>
            </w:tcBorders>
            <w:vAlign w:val="bottom"/>
          </w:tcPr>
          <w:p w:rsidR="006D1C4C" w:rsidRPr="00577593" w:rsidRDefault="006D1C4C" w:rsidP="00C63897">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 xml:space="preserve">Содержание </w:t>
            </w:r>
          </w:p>
        </w:tc>
        <w:tc>
          <w:tcPr>
            <w:tcW w:w="2694" w:type="dxa"/>
            <w:vAlign w:val="center"/>
          </w:tcPr>
          <w:p w:rsidR="006D1C4C" w:rsidRPr="00577593" w:rsidRDefault="000B5278" w:rsidP="000B5278">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12</w:t>
            </w:r>
          </w:p>
        </w:tc>
        <w:tc>
          <w:tcPr>
            <w:tcW w:w="2409" w:type="dxa"/>
            <w:vMerge w:val="restart"/>
          </w:tcPr>
          <w:p w:rsidR="009C68F1" w:rsidRPr="00577593" w:rsidRDefault="009C68F1" w:rsidP="009C68F1">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ОК 01, ОК 02, ОК 03, ОК 04, ОК 05</w:t>
            </w:r>
          </w:p>
          <w:p w:rsidR="006D1C4C" w:rsidRPr="00577593" w:rsidRDefault="009C68F1" w:rsidP="009C68F1">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Cs/>
                <w:color w:val="000000" w:themeColor="text1"/>
                <w:lang w:eastAsia="ru-RU"/>
              </w:rPr>
              <w:t>ПК 1.5, ПК 2.4</w:t>
            </w:r>
          </w:p>
        </w:tc>
      </w:tr>
      <w:tr w:rsidR="00577593" w:rsidRPr="00577593" w:rsidTr="000B5278">
        <w:trPr>
          <w:trHeight w:val="361"/>
        </w:trPr>
        <w:tc>
          <w:tcPr>
            <w:tcW w:w="2972" w:type="dxa"/>
            <w:vMerge/>
          </w:tcPr>
          <w:p w:rsidR="006D1C4C" w:rsidRPr="00577593" w:rsidRDefault="006D1C4C" w:rsidP="00C6389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542A47" w:rsidRPr="00577593" w:rsidRDefault="00542A47" w:rsidP="00542A47">
            <w:pPr>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 xml:space="preserve">1. Кредиты, виды банковских кредитов для физических и юридических лиц. Принципы кредитования (платность, срочность, возвратность). Сбор и анализ информации о кредитных продуктах. </w:t>
            </w:r>
          </w:p>
          <w:p w:rsidR="00542A47" w:rsidRPr="00577593" w:rsidRDefault="00542A47" w:rsidP="00542A47">
            <w:pPr>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 xml:space="preserve">2. Понятие микрозайма. Стоимость кредита, ее оптимизация и уменьшение. Чтение и анализ кредитного договора. Кредитная история. Кредит как часть финансового плана. Типичные ошибки при использовании кредита. </w:t>
            </w:r>
          </w:p>
          <w:p w:rsidR="00542A47" w:rsidRPr="00577593" w:rsidRDefault="00542A47" w:rsidP="00542A47">
            <w:pPr>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 xml:space="preserve">3. Хранение, обмен и перевод денег – банковские операции для физических и юридических лиц. Виды платежных средств. Чеки, дебетовые карты, кредитные карты, электронные деньги, оплата через телефон и др. Инструменты денежного рынка. </w:t>
            </w:r>
          </w:p>
          <w:p w:rsidR="006D1C4C" w:rsidRPr="00577593" w:rsidRDefault="00542A47" w:rsidP="00542A47">
            <w:pPr>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4. Формы дистанционного банковского обслуживания – правила безопасного поведения операций при пользовании интернет-банкингом</w:t>
            </w:r>
          </w:p>
        </w:tc>
        <w:tc>
          <w:tcPr>
            <w:tcW w:w="2694" w:type="dxa"/>
            <w:vAlign w:val="center"/>
          </w:tcPr>
          <w:p w:rsidR="006D1C4C" w:rsidRPr="00577593" w:rsidRDefault="000B5278" w:rsidP="000B5278">
            <w:pPr>
              <w:jc w:val="center"/>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8</w:t>
            </w:r>
          </w:p>
        </w:tc>
        <w:tc>
          <w:tcPr>
            <w:tcW w:w="2409" w:type="dxa"/>
            <w:vMerge/>
          </w:tcPr>
          <w:p w:rsidR="006D1C4C" w:rsidRPr="00577593" w:rsidRDefault="006D1C4C" w:rsidP="00C63897">
            <w:pPr>
              <w:rPr>
                <w:rFonts w:ascii="Times New Roman" w:eastAsia="Times New Roman" w:hAnsi="Times New Roman" w:cs="Times New Roman"/>
                <w:color w:val="000000" w:themeColor="text1"/>
                <w:lang w:eastAsia="ru-RU"/>
              </w:rPr>
            </w:pPr>
          </w:p>
        </w:tc>
      </w:tr>
      <w:tr w:rsidR="00577593" w:rsidRPr="00577593" w:rsidTr="00444979">
        <w:trPr>
          <w:trHeight w:val="361"/>
        </w:trPr>
        <w:tc>
          <w:tcPr>
            <w:tcW w:w="2972" w:type="dxa"/>
            <w:vMerge/>
          </w:tcPr>
          <w:p w:rsidR="006D1C4C" w:rsidRPr="00577593" w:rsidRDefault="006D1C4C" w:rsidP="00C6389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6D1C4C" w:rsidRPr="00577593" w:rsidRDefault="006D1C4C" w:rsidP="00C63897">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2694" w:type="dxa"/>
            <w:vAlign w:val="center"/>
          </w:tcPr>
          <w:p w:rsidR="006D1C4C" w:rsidRPr="00577593" w:rsidRDefault="000B5278" w:rsidP="00444979">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4</w:t>
            </w:r>
          </w:p>
        </w:tc>
        <w:tc>
          <w:tcPr>
            <w:tcW w:w="2409" w:type="dxa"/>
            <w:vMerge/>
          </w:tcPr>
          <w:p w:rsidR="006D1C4C" w:rsidRPr="00577593" w:rsidRDefault="006D1C4C" w:rsidP="00C63897">
            <w:pPr>
              <w:rPr>
                <w:rFonts w:ascii="Times New Roman" w:eastAsia="Times New Roman" w:hAnsi="Times New Roman" w:cs="Times New Roman"/>
                <w:b/>
                <w:bCs/>
                <w:color w:val="000000" w:themeColor="text1"/>
                <w:lang w:eastAsia="ru-RU"/>
              </w:rPr>
            </w:pPr>
          </w:p>
        </w:tc>
      </w:tr>
      <w:tr w:rsidR="00577593" w:rsidRPr="00577593" w:rsidTr="00444979">
        <w:trPr>
          <w:trHeight w:val="137"/>
        </w:trPr>
        <w:tc>
          <w:tcPr>
            <w:tcW w:w="2972" w:type="dxa"/>
            <w:vMerge/>
          </w:tcPr>
          <w:p w:rsidR="00542A47" w:rsidRPr="00577593" w:rsidRDefault="00542A47" w:rsidP="00542A4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000000"/>
              <w:right w:val="single" w:sz="4" w:space="0" w:color="auto"/>
            </w:tcBorders>
          </w:tcPr>
          <w:p w:rsidR="00542A47" w:rsidRPr="00577593" w:rsidRDefault="00542A47" w:rsidP="00542A47">
            <w:pPr>
              <w:rPr>
                <w:rFonts w:ascii="Times New Roman" w:eastAsia="Times New Roman" w:hAnsi="Times New Roman" w:cs="Times New Roman"/>
                <w:color w:val="000000" w:themeColor="text1"/>
                <w:lang w:eastAsia="ru-RU"/>
              </w:rPr>
            </w:pPr>
            <w:r w:rsidRPr="00577593">
              <w:rPr>
                <w:rFonts w:ascii="Times New Roman" w:hAnsi="Times New Roman" w:cs="Times New Roman"/>
                <w:color w:val="000000" w:themeColor="text1"/>
                <w:sz w:val="23"/>
                <w:szCs w:val="23"/>
              </w:rPr>
              <w:t xml:space="preserve">1. Использование электронных ресурсов банков «Сбербанк», «Открытие», «ВТБ» и др. в коммерческой деятельности </w:t>
            </w:r>
          </w:p>
        </w:tc>
        <w:tc>
          <w:tcPr>
            <w:tcW w:w="2694" w:type="dxa"/>
            <w:vAlign w:val="center"/>
          </w:tcPr>
          <w:p w:rsidR="00542A47" w:rsidRPr="00577593" w:rsidRDefault="00126945" w:rsidP="00444979">
            <w:pPr>
              <w:jc w:val="center"/>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2</w:t>
            </w:r>
          </w:p>
        </w:tc>
        <w:tc>
          <w:tcPr>
            <w:tcW w:w="2409" w:type="dxa"/>
            <w:vMerge/>
          </w:tcPr>
          <w:p w:rsidR="00542A47" w:rsidRPr="00577593" w:rsidRDefault="00542A47" w:rsidP="00542A47">
            <w:pPr>
              <w:rPr>
                <w:rFonts w:ascii="Times New Roman" w:eastAsia="Times New Roman" w:hAnsi="Times New Roman" w:cs="Times New Roman"/>
                <w:color w:val="000000" w:themeColor="text1"/>
                <w:lang w:eastAsia="ru-RU"/>
              </w:rPr>
            </w:pPr>
          </w:p>
        </w:tc>
      </w:tr>
      <w:tr w:rsidR="00577593" w:rsidRPr="00577593" w:rsidTr="00444979">
        <w:trPr>
          <w:trHeight w:val="298"/>
        </w:trPr>
        <w:tc>
          <w:tcPr>
            <w:tcW w:w="2972" w:type="dxa"/>
            <w:vMerge/>
          </w:tcPr>
          <w:p w:rsidR="00542A47" w:rsidRPr="00577593" w:rsidRDefault="00542A47" w:rsidP="00542A4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000000"/>
              <w:right w:val="single" w:sz="4" w:space="0" w:color="auto"/>
            </w:tcBorders>
          </w:tcPr>
          <w:p w:rsidR="00542A47" w:rsidRPr="00577593" w:rsidRDefault="00542A47" w:rsidP="00542A47">
            <w:pPr>
              <w:pStyle w:val="Default"/>
              <w:jc w:val="both"/>
              <w:rPr>
                <w:b/>
                <w:color w:val="000000" w:themeColor="text1"/>
                <w:sz w:val="23"/>
                <w:szCs w:val="23"/>
              </w:rPr>
            </w:pPr>
            <w:r w:rsidRPr="00577593">
              <w:rPr>
                <w:color w:val="000000" w:themeColor="text1"/>
                <w:sz w:val="23"/>
                <w:szCs w:val="23"/>
              </w:rPr>
              <w:t xml:space="preserve">2. Заполнение документов по расчетно-кассовой операции </w:t>
            </w:r>
          </w:p>
          <w:p w:rsidR="00542A47" w:rsidRPr="00577593" w:rsidRDefault="00542A47" w:rsidP="00542A47">
            <w:pPr>
              <w:rPr>
                <w:rFonts w:ascii="Times New Roman" w:eastAsia="Times New Roman" w:hAnsi="Times New Roman" w:cs="Times New Roman"/>
                <w:color w:val="000000" w:themeColor="text1"/>
                <w:lang w:eastAsia="ru-RU"/>
              </w:rPr>
            </w:pPr>
            <w:r w:rsidRPr="00577593">
              <w:rPr>
                <w:rFonts w:ascii="Times New Roman" w:hAnsi="Times New Roman" w:cs="Times New Roman"/>
                <w:color w:val="000000" w:themeColor="text1"/>
                <w:sz w:val="23"/>
                <w:szCs w:val="23"/>
              </w:rPr>
              <w:t>Оценка выгодности использования различных продуктов банков для различных целей в индустрии красоты</w:t>
            </w:r>
          </w:p>
        </w:tc>
        <w:tc>
          <w:tcPr>
            <w:tcW w:w="2694" w:type="dxa"/>
            <w:vAlign w:val="center"/>
          </w:tcPr>
          <w:p w:rsidR="00542A47" w:rsidRPr="00577593" w:rsidRDefault="00126945" w:rsidP="00444979">
            <w:pPr>
              <w:jc w:val="center"/>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2</w:t>
            </w:r>
          </w:p>
        </w:tc>
        <w:tc>
          <w:tcPr>
            <w:tcW w:w="2409" w:type="dxa"/>
            <w:vMerge/>
          </w:tcPr>
          <w:p w:rsidR="00542A47" w:rsidRPr="00577593" w:rsidRDefault="00542A47" w:rsidP="00542A47">
            <w:pPr>
              <w:rPr>
                <w:rFonts w:ascii="Times New Roman" w:eastAsia="Times New Roman" w:hAnsi="Times New Roman" w:cs="Times New Roman"/>
                <w:color w:val="000000" w:themeColor="text1"/>
                <w:lang w:eastAsia="ru-RU"/>
              </w:rPr>
            </w:pPr>
          </w:p>
        </w:tc>
      </w:tr>
      <w:tr w:rsidR="00577593" w:rsidRPr="00577593" w:rsidTr="00444979">
        <w:trPr>
          <w:trHeight w:val="361"/>
        </w:trPr>
        <w:tc>
          <w:tcPr>
            <w:tcW w:w="2972" w:type="dxa"/>
            <w:vMerge/>
          </w:tcPr>
          <w:p w:rsidR="006D1C4C" w:rsidRPr="00577593" w:rsidRDefault="006D1C4C" w:rsidP="00C6389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6D1C4C" w:rsidRPr="00577593" w:rsidRDefault="006D1C4C" w:rsidP="004D41E5">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В том числе самостоятельная работа обучающихся</w:t>
            </w:r>
          </w:p>
          <w:p w:rsidR="006D1C4C" w:rsidRPr="00577593" w:rsidRDefault="006D1C4C" w:rsidP="004D41E5">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Cs/>
                <w:i/>
                <w:color w:val="000000" w:themeColor="text1"/>
                <w:sz w:val="20"/>
                <w:lang w:eastAsia="ru-RU"/>
              </w:rPr>
              <w:t>Необходимость и тематика определяются образовательной организацией</w:t>
            </w:r>
          </w:p>
        </w:tc>
        <w:tc>
          <w:tcPr>
            <w:tcW w:w="2694" w:type="dxa"/>
            <w:vAlign w:val="center"/>
          </w:tcPr>
          <w:p w:rsidR="006D1C4C" w:rsidRPr="00577593" w:rsidRDefault="006D1C4C" w:rsidP="00444979">
            <w:pPr>
              <w:jc w:val="center"/>
              <w:rPr>
                <w:rFonts w:ascii="Times New Roman" w:eastAsia="Times New Roman" w:hAnsi="Times New Roman" w:cs="Times New Roman"/>
                <w:b/>
                <w:bCs/>
                <w:color w:val="000000" w:themeColor="text1"/>
                <w:lang w:eastAsia="ru-RU"/>
              </w:rPr>
            </w:pPr>
          </w:p>
        </w:tc>
        <w:tc>
          <w:tcPr>
            <w:tcW w:w="2409" w:type="dxa"/>
            <w:vMerge/>
          </w:tcPr>
          <w:p w:rsidR="006D1C4C" w:rsidRPr="00577593" w:rsidRDefault="006D1C4C" w:rsidP="004D41E5">
            <w:pPr>
              <w:rPr>
                <w:rFonts w:ascii="Times New Roman" w:eastAsia="Times New Roman" w:hAnsi="Times New Roman" w:cs="Times New Roman"/>
                <w:b/>
                <w:bCs/>
                <w:color w:val="000000" w:themeColor="text1"/>
                <w:lang w:eastAsia="ru-RU"/>
              </w:rPr>
            </w:pPr>
          </w:p>
        </w:tc>
      </w:tr>
      <w:tr w:rsidR="00577593" w:rsidRPr="00577593" w:rsidTr="00444979">
        <w:trPr>
          <w:trHeight w:val="283"/>
        </w:trPr>
        <w:tc>
          <w:tcPr>
            <w:tcW w:w="2972" w:type="dxa"/>
            <w:vMerge w:val="restart"/>
          </w:tcPr>
          <w:p w:rsidR="009C68F1" w:rsidRPr="00577593" w:rsidRDefault="009C68F1" w:rsidP="00AF33CC">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 xml:space="preserve">Тема 2.3. </w:t>
            </w:r>
          </w:p>
          <w:p w:rsidR="009C68F1" w:rsidRPr="00577593" w:rsidRDefault="009C68F1" w:rsidP="00AF33CC">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Налоговая система</w:t>
            </w:r>
          </w:p>
        </w:tc>
        <w:tc>
          <w:tcPr>
            <w:tcW w:w="6662" w:type="dxa"/>
            <w:tcBorders>
              <w:top w:val="single" w:sz="4" w:space="0" w:color="auto"/>
              <w:left w:val="single" w:sz="4" w:space="0" w:color="auto"/>
              <w:bottom w:val="single" w:sz="4" w:space="0" w:color="auto"/>
            </w:tcBorders>
            <w:vAlign w:val="bottom"/>
          </w:tcPr>
          <w:p w:rsidR="009C68F1" w:rsidRPr="00577593" w:rsidRDefault="009C68F1" w:rsidP="004D41E5">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Содержание</w:t>
            </w:r>
          </w:p>
        </w:tc>
        <w:tc>
          <w:tcPr>
            <w:tcW w:w="2694" w:type="dxa"/>
            <w:vAlign w:val="center"/>
          </w:tcPr>
          <w:p w:rsidR="009C68F1" w:rsidRPr="00577593" w:rsidRDefault="009C68F1" w:rsidP="00444979">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6</w:t>
            </w:r>
          </w:p>
        </w:tc>
        <w:tc>
          <w:tcPr>
            <w:tcW w:w="2409" w:type="dxa"/>
            <w:vMerge w:val="restart"/>
          </w:tcPr>
          <w:p w:rsidR="009C68F1" w:rsidRPr="00577593" w:rsidRDefault="009C68F1" w:rsidP="009C68F1">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ОК 01, ОК 02, ОК 03, ОК 04, ОК 05</w:t>
            </w:r>
          </w:p>
          <w:p w:rsidR="009C68F1" w:rsidRPr="00577593" w:rsidRDefault="009C68F1" w:rsidP="009C68F1">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ПК 1.5, ПК 2.4</w:t>
            </w:r>
          </w:p>
        </w:tc>
      </w:tr>
      <w:tr w:rsidR="00577593" w:rsidRPr="00577593" w:rsidTr="00444979">
        <w:trPr>
          <w:trHeight w:val="361"/>
        </w:trPr>
        <w:tc>
          <w:tcPr>
            <w:tcW w:w="2972" w:type="dxa"/>
            <w:vMerge/>
          </w:tcPr>
          <w:p w:rsidR="009C68F1" w:rsidRPr="00577593" w:rsidRDefault="009C68F1" w:rsidP="00C6389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9C68F1" w:rsidRPr="00577593" w:rsidRDefault="009C68F1" w:rsidP="00AF33CC">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 xml:space="preserve">1. Работа налоговой системы в РФ. Виды налогов для физических лиц. Использование налоговых льгот и налоговых вычетов. </w:t>
            </w:r>
            <w:r w:rsidRPr="00577593">
              <w:rPr>
                <w:rFonts w:ascii="Times New Roman" w:eastAsia="Times New Roman" w:hAnsi="Times New Roman" w:cs="Times New Roman"/>
                <w:bCs/>
                <w:color w:val="000000" w:themeColor="text1"/>
                <w:lang w:eastAsia="ru-RU"/>
              </w:rPr>
              <w:lastRenderedPageBreak/>
              <w:t>Системы налогообложения (ОСНО, УСН, ПСН, НПД), виды деятельности по ОКВЭД.</w:t>
            </w:r>
          </w:p>
          <w:p w:rsidR="009C68F1" w:rsidRPr="00577593" w:rsidRDefault="009C68F1" w:rsidP="00AF33CC">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Cs/>
                <w:color w:val="000000" w:themeColor="text1"/>
                <w:lang w:eastAsia="ru-RU"/>
              </w:rPr>
              <w:t>2. Регистрация коммерческой структуры путем подачи пакета документов, в том числе с помощью электронных ресурсов. Взаимодействия с банками РФ</w:t>
            </w:r>
          </w:p>
        </w:tc>
        <w:tc>
          <w:tcPr>
            <w:tcW w:w="2694" w:type="dxa"/>
            <w:vAlign w:val="center"/>
          </w:tcPr>
          <w:p w:rsidR="009C68F1" w:rsidRPr="00577593" w:rsidRDefault="009C68F1" w:rsidP="00444979">
            <w:pPr>
              <w:jc w:val="cente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lastRenderedPageBreak/>
              <w:t>4</w:t>
            </w:r>
          </w:p>
        </w:tc>
        <w:tc>
          <w:tcPr>
            <w:tcW w:w="2409" w:type="dxa"/>
            <w:vMerge/>
          </w:tcPr>
          <w:p w:rsidR="009C68F1" w:rsidRPr="00577593" w:rsidRDefault="009C68F1" w:rsidP="004D41E5">
            <w:pPr>
              <w:rPr>
                <w:rFonts w:ascii="Times New Roman" w:eastAsia="Times New Roman" w:hAnsi="Times New Roman" w:cs="Times New Roman"/>
                <w:b/>
                <w:bCs/>
                <w:color w:val="000000" w:themeColor="text1"/>
                <w:lang w:eastAsia="ru-RU"/>
              </w:rPr>
            </w:pPr>
          </w:p>
        </w:tc>
      </w:tr>
      <w:tr w:rsidR="00577593" w:rsidRPr="00577593" w:rsidTr="00444979">
        <w:trPr>
          <w:trHeight w:val="361"/>
        </w:trPr>
        <w:tc>
          <w:tcPr>
            <w:tcW w:w="2972" w:type="dxa"/>
            <w:vMerge/>
          </w:tcPr>
          <w:p w:rsidR="009C68F1" w:rsidRPr="00577593" w:rsidRDefault="009C68F1" w:rsidP="00C6389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9C68F1" w:rsidRPr="00577593" w:rsidRDefault="009C68F1" w:rsidP="004D41E5">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2694" w:type="dxa"/>
            <w:vAlign w:val="center"/>
          </w:tcPr>
          <w:p w:rsidR="009C68F1" w:rsidRPr="00577593" w:rsidRDefault="009C68F1" w:rsidP="00444979">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2</w:t>
            </w:r>
          </w:p>
        </w:tc>
        <w:tc>
          <w:tcPr>
            <w:tcW w:w="2409" w:type="dxa"/>
            <w:vMerge/>
          </w:tcPr>
          <w:p w:rsidR="009C68F1" w:rsidRPr="00577593" w:rsidRDefault="009C68F1" w:rsidP="004D41E5">
            <w:pPr>
              <w:rPr>
                <w:rFonts w:ascii="Times New Roman" w:eastAsia="Times New Roman" w:hAnsi="Times New Roman" w:cs="Times New Roman"/>
                <w:b/>
                <w:bCs/>
                <w:color w:val="000000" w:themeColor="text1"/>
                <w:lang w:eastAsia="ru-RU"/>
              </w:rPr>
            </w:pPr>
          </w:p>
        </w:tc>
      </w:tr>
      <w:tr w:rsidR="00577593" w:rsidRPr="00577593" w:rsidTr="00444979">
        <w:trPr>
          <w:trHeight w:val="759"/>
        </w:trPr>
        <w:tc>
          <w:tcPr>
            <w:tcW w:w="2972" w:type="dxa"/>
            <w:vMerge/>
          </w:tcPr>
          <w:p w:rsidR="009C68F1" w:rsidRPr="00577593" w:rsidRDefault="009C68F1" w:rsidP="00C63897">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tcBorders>
            <w:vAlign w:val="bottom"/>
          </w:tcPr>
          <w:p w:rsidR="009C68F1" w:rsidRPr="00577593" w:rsidRDefault="009C68F1" w:rsidP="004D41E5">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1. Заполнение и подача пакета документов для регистрации коммерческой деятельности, в том числе с помощью электронных ресурсов</w:t>
            </w:r>
          </w:p>
        </w:tc>
        <w:tc>
          <w:tcPr>
            <w:tcW w:w="2694" w:type="dxa"/>
            <w:vAlign w:val="center"/>
          </w:tcPr>
          <w:p w:rsidR="009C68F1" w:rsidRPr="00577593" w:rsidRDefault="009C68F1" w:rsidP="00444979">
            <w:pPr>
              <w:jc w:val="cente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2</w:t>
            </w:r>
          </w:p>
        </w:tc>
        <w:tc>
          <w:tcPr>
            <w:tcW w:w="2409" w:type="dxa"/>
            <w:vMerge/>
          </w:tcPr>
          <w:p w:rsidR="009C68F1" w:rsidRPr="00577593" w:rsidRDefault="009C68F1" w:rsidP="004D41E5">
            <w:pPr>
              <w:rPr>
                <w:rFonts w:ascii="Times New Roman" w:eastAsia="Times New Roman" w:hAnsi="Times New Roman" w:cs="Times New Roman"/>
                <w:b/>
                <w:bCs/>
                <w:color w:val="000000" w:themeColor="text1"/>
                <w:lang w:eastAsia="ru-RU"/>
              </w:rPr>
            </w:pPr>
          </w:p>
        </w:tc>
      </w:tr>
      <w:bookmarkEnd w:id="26"/>
      <w:tr w:rsidR="00577593" w:rsidRPr="00577593" w:rsidTr="008B2099">
        <w:tc>
          <w:tcPr>
            <w:tcW w:w="9634" w:type="dxa"/>
            <w:gridSpan w:val="2"/>
          </w:tcPr>
          <w:p w:rsidR="006D1C4C" w:rsidRPr="00577593" w:rsidRDefault="00AF33CC" w:rsidP="009C68F1">
            <w:pPr>
              <w:rPr>
                <w:rFonts w:ascii="Times New Roman" w:eastAsia="Times New Roman" w:hAnsi="Times New Roman" w:cs="Times New Roman"/>
                <w:i/>
                <w:color w:val="000000" w:themeColor="text1"/>
                <w:lang w:eastAsia="ru-RU"/>
              </w:rPr>
            </w:pPr>
            <w:r w:rsidRPr="00577593">
              <w:rPr>
                <w:rFonts w:ascii="Times New Roman" w:eastAsia="Times New Roman" w:hAnsi="Times New Roman" w:cs="Times New Roman"/>
                <w:b/>
                <w:bCs/>
                <w:color w:val="000000" w:themeColor="text1"/>
                <w:lang w:eastAsia="ru-RU"/>
              </w:rPr>
              <w:t>Раздел 3. Маркетинг отраслевого рынка</w:t>
            </w:r>
          </w:p>
        </w:tc>
        <w:tc>
          <w:tcPr>
            <w:tcW w:w="2694" w:type="dxa"/>
            <w:vAlign w:val="center"/>
          </w:tcPr>
          <w:p w:rsidR="006D1C4C" w:rsidRPr="00577593" w:rsidRDefault="004970CD" w:rsidP="008B2099">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18/6</w:t>
            </w:r>
          </w:p>
        </w:tc>
        <w:tc>
          <w:tcPr>
            <w:tcW w:w="2409" w:type="dxa"/>
          </w:tcPr>
          <w:p w:rsidR="006D1C4C" w:rsidRPr="00577593" w:rsidRDefault="006D1C4C" w:rsidP="009C68F1">
            <w:pPr>
              <w:rPr>
                <w:rFonts w:ascii="Times New Roman" w:eastAsia="Times New Roman" w:hAnsi="Times New Roman" w:cs="Times New Roman"/>
                <w:b/>
                <w:bCs/>
                <w:color w:val="000000" w:themeColor="text1"/>
                <w:lang w:eastAsia="ru-RU"/>
              </w:rPr>
            </w:pPr>
          </w:p>
        </w:tc>
      </w:tr>
      <w:tr w:rsidR="00577593" w:rsidRPr="00577593" w:rsidTr="008B2099">
        <w:tc>
          <w:tcPr>
            <w:tcW w:w="9634" w:type="dxa"/>
            <w:gridSpan w:val="2"/>
          </w:tcPr>
          <w:p w:rsidR="008B2099" w:rsidRPr="00577593" w:rsidRDefault="008B2099" w:rsidP="009C68F1">
            <w:pPr>
              <w:rPr>
                <w:rFonts w:ascii="Times New Roman" w:eastAsia="Times New Roman" w:hAnsi="Times New Roman" w:cs="Times New Roman"/>
                <w:bCs/>
                <w:i/>
                <w:color w:val="000000" w:themeColor="text1"/>
                <w:lang w:eastAsia="ru-RU"/>
              </w:rPr>
            </w:pPr>
            <w:r w:rsidRPr="00577593">
              <w:rPr>
                <w:rFonts w:ascii="Times New Roman" w:eastAsia="Times New Roman" w:hAnsi="Times New Roman" w:cs="Times New Roman"/>
                <w:bCs/>
                <w:i/>
                <w:color w:val="000000" w:themeColor="text1"/>
                <w:lang w:eastAsia="ru-RU"/>
              </w:rPr>
              <w:t>6 семестр</w:t>
            </w:r>
          </w:p>
        </w:tc>
        <w:tc>
          <w:tcPr>
            <w:tcW w:w="2694" w:type="dxa"/>
            <w:vAlign w:val="center"/>
          </w:tcPr>
          <w:p w:rsidR="008B2099" w:rsidRPr="00577593" w:rsidRDefault="008B2099" w:rsidP="008B2099">
            <w:pPr>
              <w:jc w:val="center"/>
              <w:rPr>
                <w:rFonts w:ascii="Times New Roman" w:eastAsia="Times New Roman" w:hAnsi="Times New Roman" w:cs="Times New Roman"/>
                <w:b/>
                <w:bCs/>
                <w:color w:val="000000" w:themeColor="text1"/>
                <w:lang w:eastAsia="ru-RU"/>
              </w:rPr>
            </w:pPr>
          </w:p>
        </w:tc>
        <w:tc>
          <w:tcPr>
            <w:tcW w:w="2409" w:type="dxa"/>
          </w:tcPr>
          <w:p w:rsidR="008B2099" w:rsidRPr="00577593" w:rsidRDefault="008B2099" w:rsidP="009C68F1">
            <w:pPr>
              <w:rPr>
                <w:rFonts w:ascii="Times New Roman" w:eastAsia="Times New Roman" w:hAnsi="Times New Roman" w:cs="Times New Roman"/>
                <w:b/>
                <w:bCs/>
                <w:color w:val="000000" w:themeColor="text1"/>
                <w:lang w:eastAsia="ru-RU"/>
              </w:rPr>
            </w:pPr>
          </w:p>
        </w:tc>
      </w:tr>
      <w:tr w:rsidR="00577593" w:rsidRPr="00577593" w:rsidTr="00444979">
        <w:tc>
          <w:tcPr>
            <w:tcW w:w="2972" w:type="dxa"/>
            <w:vMerge w:val="restart"/>
          </w:tcPr>
          <w:p w:rsidR="00AF33CC" w:rsidRPr="00577593" w:rsidRDefault="00AF33CC" w:rsidP="00AF33CC">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 xml:space="preserve">Тема 3.1. </w:t>
            </w:r>
          </w:p>
          <w:p w:rsidR="006D1C4C" w:rsidRPr="00577593" w:rsidRDefault="00AF33CC" w:rsidP="00AF33CC">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Специфика маркетинговой деятельности в индустрии красоты</w:t>
            </w:r>
          </w:p>
        </w:tc>
        <w:tc>
          <w:tcPr>
            <w:tcW w:w="6662" w:type="dxa"/>
          </w:tcPr>
          <w:p w:rsidR="006D1C4C" w:rsidRPr="00577593" w:rsidRDefault="006D1C4C" w:rsidP="009C68F1">
            <w:pPr>
              <w:rPr>
                <w:rFonts w:ascii="Times New Roman" w:eastAsia="Times New Roman" w:hAnsi="Times New Roman" w:cs="Times New Roman"/>
                <w:b/>
                <w:color w:val="000000" w:themeColor="text1"/>
                <w:lang w:eastAsia="ru-RU"/>
              </w:rPr>
            </w:pPr>
            <w:r w:rsidRPr="00577593">
              <w:rPr>
                <w:rFonts w:ascii="Times New Roman" w:eastAsia="Times New Roman" w:hAnsi="Times New Roman" w:cs="Times New Roman"/>
                <w:b/>
                <w:bCs/>
                <w:color w:val="000000" w:themeColor="text1"/>
                <w:lang w:eastAsia="ru-RU"/>
              </w:rPr>
              <w:t xml:space="preserve">Содержание </w:t>
            </w:r>
          </w:p>
        </w:tc>
        <w:tc>
          <w:tcPr>
            <w:tcW w:w="2694" w:type="dxa"/>
            <w:vAlign w:val="center"/>
          </w:tcPr>
          <w:p w:rsidR="006D1C4C" w:rsidRPr="00577593" w:rsidRDefault="00444979" w:rsidP="00444979">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8</w:t>
            </w:r>
          </w:p>
        </w:tc>
        <w:tc>
          <w:tcPr>
            <w:tcW w:w="2409" w:type="dxa"/>
            <w:vMerge w:val="restart"/>
          </w:tcPr>
          <w:p w:rsidR="009C68F1" w:rsidRPr="00577593" w:rsidRDefault="009C68F1" w:rsidP="009C68F1">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ОК 01, ОК 02, ОК 03, ОК 04, ОК 05</w:t>
            </w:r>
          </w:p>
          <w:p w:rsidR="006D1C4C" w:rsidRPr="00577593" w:rsidRDefault="009C68F1" w:rsidP="009C68F1">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Cs/>
                <w:color w:val="000000" w:themeColor="text1"/>
                <w:lang w:eastAsia="ru-RU"/>
              </w:rPr>
              <w:t>ПК 1.5, ПК 2.4</w:t>
            </w:r>
          </w:p>
        </w:tc>
      </w:tr>
      <w:tr w:rsidR="00577593" w:rsidRPr="00577593" w:rsidTr="00444979">
        <w:trPr>
          <w:trHeight w:val="396"/>
        </w:trPr>
        <w:tc>
          <w:tcPr>
            <w:tcW w:w="2972" w:type="dxa"/>
            <w:vMerge/>
          </w:tcPr>
          <w:p w:rsidR="006D1C4C" w:rsidRPr="00577593" w:rsidRDefault="006D1C4C" w:rsidP="009C68F1">
            <w:pPr>
              <w:rPr>
                <w:rFonts w:ascii="Times New Roman" w:eastAsia="Times New Roman" w:hAnsi="Times New Roman" w:cs="Times New Roman"/>
                <w:b/>
                <w:bCs/>
                <w:color w:val="000000" w:themeColor="text1"/>
                <w:lang w:eastAsia="ru-RU"/>
              </w:rPr>
            </w:pPr>
          </w:p>
        </w:tc>
        <w:tc>
          <w:tcPr>
            <w:tcW w:w="6662" w:type="dxa"/>
          </w:tcPr>
          <w:p w:rsidR="00AF33CC" w:rsidRPr="00577593" w:rsidRDefault="00AF33CC" w:rsidP="00AF33CC">
            <w:pPr>
              <w:suppressAutoHyphens/>
              <w:jc w:val="both"/>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 xml:space="preserve">1. Маркетинг отраслевого рынка индустрии красоты и маркетинговая среда коммерческой организации. Основные понятия: бизнес, стартап, бизнес-план, бизнес-идея, планирование рабочего времени </w:t>
            </w:r>
          </w:p>
          <w:p w:rsidR="00AF33CC" w:rsidRPr="00577593" w:rsidRDefault="00AF33CC" w:rsidP="00AF33CC">
            <w:pPr>
              <w:suppressAutoHyphens/>
              <w:jc w:val="both"/>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2. Бизнес-модель рабочего места специалиста индустрии красоты в качестве наемного специалиста и самозанятого. Бизнес-модель рабочего места специалиста индустрии красоты в качестве индивидуального предпринимателя и работающего на патентной системе налогообложения. Основные понятия и элементы планирование рабочего времени.</w:t>
            </w:r>
          </w:p>
          <w:p w:rsidR="006D1C4C" w:rsidRPr="00577593" w:rsidRDefault="00AF33CC" w:rsidP="00AF33CC">
            <w:pPr>
              <w:suppressAutoHyphens/>
              <w:jc w:val="both"/>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3. Маркетинг субъекта индустрии красоты на основе ключевых показателей эффективности работы специалиста по 12 «P» (Продукт, Прейскурант, Место (Place), Продвижение, Подтверждения, Партнерство, Публичность, Позиционирование, Упаковка (Package), Процесс, Персонал).</w:t>
            </w:r>
          </w:p>
        </w:tc>
        <w:tc>
          <w:tcPr>
            <w:tcW w:w="2694" w:type="dxa"/>
            <w:vAlign w:val="center"/>
          </w:tcPr>
          <w:p w:rsidR="006D1C4C" w:rsidRPr="00577593" w:rsidRDefault="00AF33CC" w:rsidP="00444979">
            <w:pPr>
              <w:suppressAutoHyphens/>
              <w:jc w:val="center"/>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6</w:t>
            </w:r>
          </w:p>
        </w:tc>
        <w:tc>
          <w:tcPr>
            <w:tcW w:w="2409" w:type="dxa"/>
            <w:vMerge/>
          </w:tcPr>
          <w:p w:rsidR="006D1C4C" w:rsidRPr="00577593" w:rsidRDefault="006D1C4C" w:rsidP="009C68F1">
            <w:pPr>
              <w:suppressAutoHyphens/>
              <w:jc w:val="both"/>
              <w:rPr>
                <w:rFonts w:ascii="Times New Roman" w:eastAsia="Times New Roman" w:hAnsi="Times New Roman" w:cs="Times New Roman"/>
                <w:color w:val="000000" w:themeColor="text1"/>
                <w:lang w:eastAsia="ru-RU"/>
              </w:rPr>
            </w:pPr>
          </w:p>
        </w:tc>
      </w:tr>
      <w:tr w:rsidR="00577593" w:rsidRPr="00577593" w:rsidTr="00444979">
        <w:trPr>
          <w:trHeight w:val="20"/>
        </w:trPr>
        <w:tc>
          <w:tcPr>
            <w:tcW w:w="2972" w:type="dxa"/>
            <w:vMerge/>
          </w:tcPr>
          <w:p w:rsidR="006D1C4C" w:rsidRPr="00577593" w:rsidRDefault="006D1C4C" w:rsidP="009C68F1">
            <w:pPr>
              <w:rPr>
                <w:rFonts w:ascii="Times New Roman" w:eastAsia="Times New Roman" w:hAnsi="Times New Roman" w:cs="Times New Roman"/>
                <w:b/>
                <w:bCs/>
                <w:color w:val="000000" w:themeColor="text1"/>
                <w:lang w:eastAsia="ru-RU"/>
              </w:rPr>
            </w:pPr>
          </w:p>
        </w:tc>
        <w:tc>
          <w:tcPr>
            <w:tcW w:w="6662" w:type="dxa"/>
          </w:tcPr>
          <w:p w:rsidR="006D1C4C" w:rsidRPr="00577593" w:rsidRDefault="006D1C4C" w:rsidP="009C68F1">
            <w:pPr>
              <w:suppressAutoHyphens/>
              <w:jc w:val="both"/>
              <w:rPr>
                <w:rFonts w:ascii="Times New Roman" w:eastAsia="Times New Roman" w:hAnsi="Times New Roman" w:cs="Times New Roman"/>
                <w:b/>
                <w:color w:val="000000" w:themeColor="text1"/>
                <w:lang w:eastAsia="ru-RU"/>
              </w:rPr>
            </w:pPr>
            <w:r w:rsidRPr="00577593">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2694" w:type="dxa"/>
            <w:vAlign w:val="center"/>
          </w:tcPr>
          <w:p w:rsidR="006D1C4C" w:rsidRPr="00577593" w:rsidRDefault="004970CD" w:rsidP="00444979">
            <w:pPr>
              <w:suppressAutoHyphens/>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2</w:t>
            </w:r>
          </w:p>
        </w:tc>
        <w:tc>
          <w:tcPr>
            <w:tcW w:w="2409" w:type="dxa"/>
            <w:vMerge/>
          </w:tcPr>
          <w:p w:rsidR="006D1C4C" w:rsidRPr="00577593" w:rsidRDefault="006D1C4C" w:rsidP="009C68F1">
            <w:pPr>
              <w:suppressAutoHyphens/>
              <w:jc w:val="both"/>
              <w:rPr>
                <w:rFonts w:ascii="Times New Roman" w:eastAsia="Times New Roman" w:hAnsi="Times New Roman" w:cs="Times New Roman"/>
                <w:b/>
                <w:bCs/>
                <w:color w:val="000000" w:themeColor="text1"/>
                <w:lang w:eastAsia="ru-RU"/>
              </w:rPr>
            </w:pPr>
          </w:p>
        </w:tc>
      </w:tr>
      <w:tr w:rsidR="00577593" w:rsidRPr="00577593" w:rsidTr="00444979">
        <w:trPr>
          <w:trHeight w:val="204"/>
        </w:trPr>
        <w:tc>
          <w:tcPr>
            <w:tcW w:w="2972" w:type="dxa"/>
            <w:vMerge/>
          </w:tcPr>
          <w:p w:rsidR="006D1C4C" w:rsidRPr="00577593" w:rsidRDefault="006D1C4C" w:rsidP="009C68F1">
            <w:pPr>
              <w:rPr>
                <w:rFonts w:ascii="Times New Roman" w:eastAsia="Times New Roman" w:hAnsi="Times New Roman" w:cs="Times New Roman"/>
                <w:b/>
                <w:bCs/>
                <w:color w:val="000000" w:themeColor="text1"/>
                <w:lang w:eastAsia="ru-RU"/>
              </w:rPr>
            </w:pPr>
          </w:p>
        </w:tc>
        <w:tc>
          <w:tcPr>
            <w:tcW w:w="6662" w:type="dxa"/>
          </w:tcPr>
          <w:p w:rsidR="006D1C4C" w:rsidRPr="00577593" w:rsidRDefault="00126945" w:rsidP="009C68F1">
            <w:pPr>
              <w:suppressAutoHyphens/>
              <w:jc w:val="both"/>
              <w:rPr>
                <w:rFonts w:ascii="Times New Roman" w:eastAsia="Times New Roman" w:hAnsi="Times New Roman" w:cs="Times New Roman"/>
                <w:iCs/>
                <w:color w:val="000000" w:themeColor="text1"/>
                <w:lang w:eastAsia="ru-RU"/>
              </w:rPr>
            </w:pPr>
            <w:r w:rsidRPr="00577593">
              <w:rPr>
                <w:rFonts w:ascii="Times New Roman" w:eastAsia="Times New Roman" w:hAnsi="Times New Roman" w:cs="Times New Roman"/>
                <w:color w:val="000000" w:themeColor="text1"/>
                <w:lang w:eastAsia="ru-RU"/>
              </w:rPr>
              <w:t>Ключевые показатели эффективности работы специалиста</w:t>
            </w:r>
          </w:p>
        </w:tc>
        <w:tc>
          <w:tcPr>
            <w:tcW w:w="2694" w:type="dxa"/>
            <w:vAlign w:val="center"/>
          </w:tcPr>
          <w:p w:rsidR="006D1C4C" w:rsidRPr="00577593" w:rsidRDefault="00126945" w:rsidP="00444979">
            <w:pPr>
              <w:suppressAutoHyphens/>
              <w:jc w:val="center"/>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2</w:t>
            </w:r>
          </w:p>
        </w:tc>
        <w:tc>
          <w:tcPr>
            <w:tcW w:w="2409" w:type="dxa"/>
            <w:vMerge/>
          </w:tcPr>
          <w:p w:rsidR="006D1C4C" w:rsidRPr="00577593" w:rsidRDefault="006D1C4C" w:rsidP="009C68F1">
            <w:pPr>
              <w:suppressAutoHyphens/>
              <w:jc w:val="both"/>
              <w:rPr>
                <w:rFonts w:ascii="Times New Roman" w:eastAsia="Times New Roman" w:hAnsi="Times New Roman" w:cs="Times New Roman"/>
                <w:color w:val="000000" w:themeColor="text1"/>
                <w:lang w:eastAsia="ru-RU"/>
              </w:rPr>
            </w:pPr>
          </w:p>
        </w:tc>
      </w:tr>
      <w:tr w:rsidR="00577593" w:rsidRPr="00577593" w:rsidTr="006D1C4C">
        <w:trPr>
          <w:trHeight w:val="73"/>
        </w:trPr>
        <w:tc>
          <w:tcPr>
            <w:tcW w:w="2972" w:type="dxa"/>
            <w:vMerge/>
          </w:tcPr>
          <w:p w:rsidR="006D1C4C" w:rsidRPr="00577593" w:rsidRDefault="006D1C4C" w:rsidP="009C68F1">
            <w:pPr>
              <w:rPr>
                <w:rFonts w:ascii="Times New Roman" w:eastAsia="Times New Roman" w:hAnsi="Times New Roman" w:cs="Times New Roman"/>
                <w:b/>
                <w:bCs/>
                <w:color w:val="000000" w:themeColor="text1"/>
                <w:lang w:eastAsia="ru-RU"/>
              </w:rPr>
            </w:pPr>
          </w:p>
        </w:tc>
        <w:tc>
          <w:tcPr>
            <w:tcW w:w="6662" w:type="dxa"/>
            <w:vAlign w:val="bottom"/>
          </w:tcPr>
          <w:p w:rsidR="006D1C4C" w:rsidRPr="00577593" w:rsidRDefault="006D1C4C" w:rsidP="009C68F1">
            <w:pPr>
              <w:suppressAutoHyphens/>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Формулировка…</w:t>
            </w:r>
          </w:p>
        </w:tc>
        <w:tc>
          <w:tcPr>
            <w:tcW w:w="2694" w:type="dxa"/>
          </w:tcPr>
          <w:p w:rsidR="006D1C4C" w:rsidRPr="00577593" w:rsidRDefault="006D1C4C" w:rsidP="009C68F1">
            <w:pPr>
              <w:suppressAutoHyphens/>
              <w:rPr>
                <w:rFonts w:ascii="Times New Roman" w:eastAsia="Times New Roman" w:hAnsi="Times New Roman" w:cs="Times New Roman"/>
                <w:color w:val="000000" w:themeColor="text1"/>
                <w:lang w:eastAsia="ru-RU"/>
              </w:rPr>
            </w:pPr>
          </w:p>
        </w:tc>
        <w:tc>
          <w:tcPr>
            <w:tcW w:w="2409" w:type="dxa"/>
            <w:vMerge/>
          </w:tcPr>
          <w:p w:rsidR="006D1C4C" w:rsidRPr="00577593" w:rsidRDefault="006D1C4C" w:rsidP="009C68F1">
            <w:pPr>
              <w:suppressAutoHyphens/>
              <w:rPr>
                <w:rFonts w:ascii="Times New Roman" w:eastAsia="Times New Roman" w:hAnsi="Times New Roman" w:cs="Times New Roman"/>
                <w:color w:val="000000" w:themeColor="text1"/>
                <w:lang w:eastAsia="ru-RU"/>
              </w:rPr>
            </w:pPr>
          </w:p>
        </w:tc>
      </w:tr>
      <w:tr w:rsidR="00577593" w:rsidRPr="00577593" w:rsidTr="006D1C4C">
        <w:trPr>
          <w:trHeight w:val="361"/>
        </w:trPr>
        <w:tc>
          <w:tcPr>
            <w:tcW w:w="2972" w:type="dxa"/>
            <w:vMerge/>
          </w:tcPr>
          <w:p w:rsidR="006D1C4C" w:rsidRPr="00577593" w:rsidRDefault="006D1C4C" w:rsidP="009C68F1">
            <w:pPr>
              <w:rPr>
                <w:rFonts w:ascii="Times New Roman" w:eastAsia="Times New Roman" w:hAnsi="Times New Roman" w:cs="Times New Roman"/>
                <w:b/>
                <w:bCs/>
                <w:color w:val="000000" w:themeColor="text1"/>
                <w:lang w:eastAsia="ru-RU"/>
              </w:rPr>
            </w:pPr>
          </w:p>
        </w:tc>
        <w:tc>
          <w:tcPr>
            <w:tcW w:w="6662" w:type="dxa"/>
            <w:vAlign w:val="bottom"/>
          </w:tcPr>
          <w:p w:rsidR="006D1C4C" w:rsidRPr="00577593" w:rsidRDefault="006D1C4C" w:rsidP="009C68F1">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В том числе самостоятельная работа обучающихся</w:t>
            </w:r>
          </w:p>
          <w:p w:rsidR="006D1C4C" w:rsidRPr="00577593" w:rsidRDefault="006D1C4C" w:rsidP="009C68F1">
            <w:pPr>
              <w:rPr>
                <w:rFonts w:ascii="Times New Roman" w:eastAsia="Times New Roman" w:hAnsi="Times New Roman" w:cs="Times New Roman"/>
                <w:i/>
                <w:color w:val="000000" w:themeColor="text1"/>
                <w:lang w:eastAsia="ru-RU"/>
              </w:rPr>
            </w:pPr>
            <w:r w:rsidRPr="00577593">
              <w:rPr>
                <w:rFonts w:ascii="Times New Roman" w:eastAsia="Times New Roman" w:hAnsi="Times New Roman" w:cs="Times New Roman"/>
                <w:bCs/>
                <w:i/>
                <w:color w:val="000000" w:themeColor="text1"/>
                <w:sz w:val="20"/>
                <w:lang w:eastAsia="ru-RU"/>
              </w:rPr>
              <w:t>Необходимость и тематика определяются образовательной организацией</w:t>
            </w:r>
          </w:p>
        </w:tc>
        <w:tc>
          <w:tcPr>
            <w:tcW w:w="2694" w:type="dxa"/>
          </w:tcPr>
          <w:p w:rsidR="006D1C4C" w:rsidRPr="00577593" w:rsidRDefault="006D1C4C" w:rsidP="009C68F1">
            <w:pPr>
              <w:rPr>
                <w:rFonts w:ascii="Times New Roman" w:eastAsia="Times New Roman" w:hAnsi="Times New Roman" w:cs="Times New Roman"/>
                <w:b/>
                <w:bCs/>
                <w:color w:val="000000" w:themeColor="text1"/>
                <w:lang w:eastAsia="ru-RU"/>
              </w:rPr>
            </w:pPr>
          </w:p>
        </w:tc>
        <w:tc>
          <w:tcPr>
            <w:tcW w:w="2409" w:type="dxa"/>
            <w:vMerge/>
          </w:tcPr>
          <w:p w:rsidR="006D1C4C" w:rsidRPr="00577593" w:rsidRDefault="006D1C4C" w:rsidP="009C68F1">
            <w:pPr>
              <w:rPr>
                <w:rFonts w:ascii="Times New Roman" w:eastAsia="Times New Roman" w:hAnsi="Times New Roman" w:cs="Times New Roman"/>
                <w:b/>
                <w:bCs/>
                <w:color w:val="000000" w:themeColor="text1"/>
                <w:lang w:eastAsia="ru-RU"/>
              </w:rPr>
            </w:pPr>
          </w:p>
        </w:tc>
      </w:tr>
      <w:tr w:rsidR="00577593" w:rsidRPr="00577593" w:rsidTr="00444979">
        <w:trPr>
          <w:trHeight w:val="361"/>
        </w:trPr>
        <w:tc>
          <w:tcPr>
            <w:tcW w:w="2972" w:type="dxa"/>
            <w:vMerge w:val="restart"/>
          </w:tcPr>
          <w:p w:rsidR="00126945" w:rsidRPr="00577593" w:rsidRDefault="00126945" w:rsidP="00126945">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 xml:space="preserve">Тема 3.2. </w:t>
            </w:r>
          </w:p>
          <w:p w:rsidR="00126945" w:rsidRPr="00577593" w:rsidRDefault="00126945" w:rsidP="00126945">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Ценообразование на рабочем месте специалиста</w:t>
            </w:r>
          </w:p>
          <w:p w:rsidR="00126945" w:rsidRPr="00577593" w:rsidRDefault="00126945" w:rsidP="00126945">
            <w:pPr>
              <w:rPr>
                <w:rFonts w:ascii="Times New Roman" w:eastAsia="Times New Roman" w:hAnsi="Times New Roman" w:cs="Times New Roman"/>
                <w:b/>
                <w:bCs/>
                <w:color w:val="000000" w:themeColor="text1"/>
                <w:lang w:eastAsia="ru-RU"/>
              </w:rPr>
            </w:pPr>
          </w:p>
          <w:p w:rsidR="00126945" w:rsidRPr="00577593" w:rsidRDefault="00126945" w:rsidP="00126945">
            <w:pPr>
              <w:rPr>
                <w:rFonts w:ascii="Times New Roman" w:eastAsia="Times New Roman" w:hAnsi="Times New Roman" w:cs="Times New Roman"/>
                <w:b/>
                <w:bCs/>
                <w:color w:val="000000" w:themeColor="text1"/>
                <w:lang w:eastAsia="ru-RU"/>
              </w:rPr>
            </w:pPr>
          </w:p>
          <w:p w:rsidR="00126945" w:rsidRPr="00577593" w:rsidRDefault="00126945" w:rsidP="00126945">
            <w:pPr>
              <w:rPr>
                <w:rFonts w:ascii="Times New Roman" w:eastAsia="Times New Roman" w:hAnsi="Times New Roman" w:cs="Times New Roman"/>
                <w:b/>
                <w:bCs/>
                <w:color w:val="000000" w:themeColor="text1"/>
                <w:lang w:eastAsia="ru-RU"/>
              </w:rPr>
            </w:pPr>
          </w:p>
          <w:p w:rsidR="00126945" w:rsidRPr="00577593" w:rsidRDefault="00126945" w:rsidP="00126945">
            <w:pPr>
              <w:rPr>
                <w:rFonts w:ascii="Times New Roman" w:eastAsia="Times New Roman" w:hAnsi="Times New Roman" w:cs="Times New Roman"/>
                <w:b/>
                <w:bCs/>
                <w:color w:val="000000" w:themeColor="text1"/>
                <w:lang w:eastAsia="ru-RU"/>
              </w:rPr>
            </w:pPr>
          </w:p>
          <w:p w:rsidR="00126945" w:rsidRPr="00577593" w:rsidRDefault="00126945" w:rsidP="00126945">
            <w:pPr>
              <w:rPr>
                <w:rFonts w:ascii="Times New Roman" w:eastAsia="Times New Roman" w:hAnsi="Times New Roman" w:cs="Times New Roman"/>
                <w:b/>
                <w:bCs/>
                <w:color w:val="000000" w:themeColor="text1"/>
                <w:lang w:eastAsia="ru-RU"/>
              </w:rPr>
            </w:pPr>
          </w:p>
          <w:p w:rsidR="006D1C4C" w:rsidRPr="00577593" w:rsidRDefault="006D1C4C" w:rsidP="009C68F1">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6D1C4C" w:rsidRPr="00577593" w:rsidRDefault="006D1C4C" w:rsidP="009C68F1">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lastRenderedPageBreak/>
              <w:t xml:space="preserve">Содержание </w:t>
            </w:r>
          </w:p>
        </w:tc>
        <w:tc>
          <w:tcPr>
            <w:tcW w:w="2694" w:type="dxa"/>
            <w:vAlign w:val="center"/>
          </w:tcPr>
          <w:p w:rsidR="006D1C4C" w:rsidRPr="00577593" w:rsidRDefault="00444979" w:rsidP="00444979">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sz w:val="20"/>
                <w:lang w:eastAsia="ru-RU"/>
              </w:rPr>
              <w:t>10</w:t>
            </w:r>
          </w:p>
        </w:tc>
        <w:tc>
          <w:tcPr>
            <w:tcW w:w="2409" w:type="dxa"/>
            <w:vMerge w:val="restart"/>
          </w:tcPr>
          <w:p w:rsidR="009C68F1" w:rsidRPr="00577593" w:rsidRDefault="009C68F1" w:rsidP="009C68F1">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ОК 01, ОК 02, ОК 03, ОК 04, ОК 05</w:t>
            </w:r>
          </w:p>
          <w:p w:rsidR="006D1C4C" w:rsidRPr="00577593" w:rsidRDefault="009C68F1" w:rsidP="009C68F1">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Cs/>
                <w:color w:val="000000" w:themeColor="text1"/>
                <w:lang w:eastAsia="ru-RU"/>
              </w:rPr>
              <w:t>ПК 1.5, ПК 2.4</w:t>
            </w:r>
          </w:p>
        </w:tc>
      </w:tr>
      <w:tr w:rsidR="00577593" w:rsidRPr="00577593" w:rsidTr="00444979">
        <w:trPr>
          <w:trHeight w:val="361"/>
        </w:trPr>
        <w:tc>
          <w:tcPr>
            <w:tcW w:w="2972" w:type="dxa"/>
            <w:vMerge/>
          </w:tcPr>
          <w:p w:rsidR="006D1C4C" w:rsidRPr="00577593" w:rsidRDefault="006D1C4C" w:rsidP="009C68F1">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126945" w:rsidRPr="00577593" w:rsidRDefault="00126945" w:rsidP="00126945">
            <w:pPr>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 xml:space="preserve">1. Товарная матрица услуг специалиста индустрии красоты в соответствии предпочтениями потребителей. </w:t>
            </w:r>
          </w:p>
          <w:p w:rsidR="00126945" w:rsidRPr="00577593" w:rsidRDefault="00126945" w:rsidP="00126945">
            <w:pPr>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lastRenderedPageBreak/>
              <w:t xml:space="preserve">2. Принципы и правила создания системы продаж. Продающая среда на рабочем месте специалиста индустрии красоты. Карты продаж оказываемых услуг в индустрии красоты. </w:t>
            </w:r>
          </w:p>
          <w:p w:rsidR="006D1C4C" w:rsidRPr="00577593" w:rsidRDefault="00126945" w:rsidP="00126945">
            <w:pPr>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3. Ценообразование на рабочем месте специалиста. Оценка соответствия ценовых установок специалиста с его позиционированием на рынке и с экономическим положением потенциальных клиентов. Система продаж, ценообразование и Прейскурант.</w:t>
            </w:r>
          </w:p>
        </w:tc>
        <w:tc>
          <w:tcPr>
            <w:tcW w:w="2694" w:type="dxa"/>
            <w:vAlign w:val="center"/>
          </w:tcPr>
          <w:p w:rsidR="006D1C4C" w:rsidRPr="00577593" w:rsidRDefault="00444979" w:rsidP="00444979">
            <w:pPr>
              <w:jc w:val="center"/>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lastRenderedPageBreak/>
              <w:t>6</w:t>
            </w:r>
          </w:p>
        </w:tc>
        <w:tc>
          <w:tcPr>
            <w:tcW w:w="2409" w:type="dxa"/>
            <w:vMerge/>
          </w:tcPr>
          <w:p w:rsidR="006D1C4C" w:rsidRPr="00577593" w:rsidRDefault="006D1C4C" w:rsidP="009C68F1">
            <w:pPr>
              <w:rPr>
                <w:rFonts w:ascii="Times New Roman" w:eastAsia="Times New Roman" w:hAnsi="Times New Roman" w:cs="Times New Roman"/>
                <w:color w:val="000000" w:themeColor="text1"/>
                <w:lang w:eastAsia="ru-RU"/>
              </w:rPr>
            </w:pPr>
          </w:p>
        </w:tc>
      </w:tr>
      <w:tr w:rsidR="00577593" w:rsidRPr="00577593" w:rsidTr="00444979">
        <w:trPr>
          <w:trHeight w:val="361"/>
        </w:trPr>
        <w:tc>
          <w:tcPr>
            <w:tcW w:w="2972" w:type="dxa"/>
            <w:vMerge/>
          </w:tcPr>
          <w:p w:rsidR="006D1C4C" w:rsidRPr="00577593" w:rsidRDefault="006D1C4C" w:rsidP="009C68F1">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6D1C4C" w:rsidRPr="00577593" w:rsidRDefault="006D1C4C" w:rsidP="009C68F1">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2694" w:type="dxa"/>
            <w:vAlign w:val="center"/>
          </w:tcPr>
          <w:p w:rsidR="006D1C4C" w:rsidRPr="00577593" w:rsidRDefault="00444979" w:rsidP="00444979">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4</w:t>
            </w:r>
          </w:p>
        </w:tc>
        <w:tc>
          <w:tcPr>
            <w:tcW w:w="2409" w:type="dxa"/>
            <w:vMerge/>
          </w:tcPr>
          <w:p w:rsidR="006D1C4C" w:rsidRPr="00577593" w:rsidRDefault="006D1C4C" w:rsidP="009C68F1">
            <w:pPr>
              <w:rPr>
                <w:rFonts w:ascii="Times New Roman" w:eastAsia="Times New Roman" w:hAnsi="Times New Roman" w:cs="Times New Roman"/>
                <w:b/>
                <w:bCs/>
                <w:color w:val="000000" w:themeColor="text1"/>
                <w:lang w:eastAsia="ru-RU"/>
              </w:rPr>
            </w:pPr>
          </w:p>
        </w:tc>
      </w:tr>
      <w:tr w:rsidR="00577593" w:rsidRPr="00577593" w:rsidTr="00444979">
        <w:trPr>
          <w:trHeight w:val="137"/>
        </w:trPr>
        <w:tc>
          <w:tcPr>
            <w:tcW w:w="2972" w:type="dxa"/>
            <w:vMerge/>
          </w:tcPr>
          <w:p w:rsidR="006D1C4C" w:rsidRPr="00577593" w:rsidRDefault="006D1C4C" w:rsidP="009C68F1">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6D1C4C" w:rsidRPr="00577593" w:rsidRDefault="00126945" w:rsidP="009C68F1">
            <w:pPr>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Разработка уникального торгового предложения (УТП). Политика ценообразования. Составление Прейскуранта.</w:t>
            </w:r>
          </w:p>
        </w:tc>
        <w:tc>
          <w:tcPr>
            <w:tcW w:w="2694" w:type="dxa"/>
            <w:vAlign w:val="center"/>
          </w:tcPr>
          <w:p w:rsidR="006D1C4C" w:rsidRPr="00577593" w:rsidRDefault="00126945" w:rsidP="00444979">
            <w:pPr>
              <w:jc w:val="center"/>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2</w:t>
            </w:r>
          </w:p>
        </w:tc>
        <w:tc>
          <w:tcPr>
            <w:tcW w:w="2409" w:type="dxa"/>
            <w:vMerge/>
          </w:tcPr>
          <w:p w:rsidR="006D1C4C" w:rsidRPr="00577593" w:rsidRDefault="006D1C4C" w:rsidP="009C68F1">
            <w:pPr>
              <w:rPr>
                <w:rFonts w:ascii="Times New Roman" w:eastAsia="Times New Roman" w:hAnsi="Times New Roman" w:cs="Times New Roman"/>
                <w:color w:val="000000" w:themeColor="text1"/>
                <w:lang w:eastAsia="ru-RU"/>
              </w:rPr>
            </w:pPr>
          </w:p>
        </w:tc>
      </w:tr>
      <w:tr w:rsidR="00577593" w:rsidRPr="00577593" w:rsidTr="00444979">
        <w:trPr>
          <w:trHeight w:val="298"/>
        </w:trPr>
        <w:tc>
          <w:tcPr>
            <w:tcW w:w="2972" w:type="dxa"/>
            <w:vMerge/>
          </w:tcPr>
          <w:p w:rsidR="006D1C4C" w:rsidRPr="00577593" w:rsidRDefault="006D1C4C" w:rsidP="009C68F1">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6D1C4C" w:rsidRPr="00577593" w:rsidRDefault="00126945" w:rsidP="009C68F1">
            <w:pPr>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Анализ информации об аренде рабочего места в коворкинге, ценовые параметры, основания аренды и договорные условия.</w:t>
            </w:r>
          </w:p>
        </w:tc>
        <w:tc>
          <w:tcPr>
            <w:tcW w:w="2694" w:type="dxa"/>
            <w:vAlign w:val="center"/>
          </w:tcPr>
          <w:p w:rsidR="006D1C4C" w:rsidRPr="00577593" w:rsidRDefault="00126945" w:rsidP="00444979">
            <w:pPr>
              <w:jc w:val="center"/>
              <w:rPr>
                <w:rFonts w:ascii="Times New Roman" w:eastAsia="Times New Roman" w:hAnsi="Times New Roman" w:cs="Times New Roman"/>
                <w:color w:val="000000" w:themeColor="text1"/>
                <w:lang w:eastAsia="ru-RU"/>
              </w:rPr>
            </w:pPr>
            <w:r w:rsidRPr="00577593">
              <w:rPr>
                <w:rFonts w:ascii="Times New Roman" w:eastAsia="Times New Roman" w:hAnsi="Times New Roman" w:cs="Times New Roman"/>
                <w:color w:val="000000" w:themeColor="text1"/>
                <w:lang w:eastAsia="ru-RU"/>
              </w:rPr>
              <w:t>2</w:t>
            </w:r>
          </w:p>
        </w:tc>
        <w:tc>
          <w:tcPr>
            <w:tcW w:w="2409" w:type="dxa"/>
            <w:vMerge/>
          </w:tcPr>
          <w:p w:rsidR="006D1C4C" w:rsidRPr="00577593" w:rsidRDefault="006D1C4C" w:rsidP="009C68F1">
            <w:pPr>
              <w:rPr>
                <w:rFonts w:ascii="Times New Roman" w:eastAsia="Times New Roman" w:hAnsi="Times New Roman" w:cs="Times New Roman"/>
                <w:color w:val="000000" w:themeColor="text1"/>
                <w:lang w:eastAsia="ru-RU"/>
              </w:rPr>
            </w:pPr>
          </w:p>
        </w:tc>
      </w:tr>
      <w:tr w:rsidR="00577593" w:rsidRPr="00577593" w:rsidTr="006D1C4C">
        <w:trPr>
          <w:trHeight w:val="361"/>
        </w:trPr>
        <w:tc>
          <w:tcPr>
            <w:tcW w:w="2972" w:type="dxa"/>
            <w:vMerge/>
          </w:tcPr>
          <w:p w:rsidR="006D1C4C" w:rsidRPr="00577593" w:rsidRDefault="006D1C4C" w:rsidP="009C68F1">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6D1C4C" w:rsidRPr="00577593" w:rsidRDefault="006D1C4C" w:rsidP="009C68F1">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В том числе самостоятельная работа обучающихся</w:t>
            </w:r>
          </w:p>
          <w:p w:rsidR="006D1C4C" w:rsidRPr="00577593" w:rsidRDefault="006D1C4C" w:rsidP="009C68F1">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Cs/>
                <w:i/>
                <w:color w:val="000000" w:themeColor="text1"/>
                <w:sz w:val="20"/>
                <w:lang w:eastAsia="ru-RU"/>
              </w:rPr>
              <w:t>Необходимость и тематика определяются образовательной организацией</w:t>
            </w:r>
          </w:p>
        </w:tc>
        <w:tc>
          <w:tcPr>
            <w:tcW w:w="2694" w:type="dxa"/>
          </w:tcPr>
          <w:p w:rsidR="006D1C4C" w:rsidRPr="00577593" w:rsidRDefault="006D1C4C" w:rsidP="009C68F1">
            <w:pPr>
              <w:rPr>
                <w:rFonts w:ascii="Times New Roman" w:eastAsia="Times New Roman" w:hAnsi="Times New Roman" w:cs="Times New Roman"/>
                <w:b/>
                <w:bCs/>
                <w:color w:val="000000" w:themeColor="text1"/>
                <w:lang w:eastAsia="ru-RU"/>
              </w:rPr>
            </w:pPr>
          </w:p>
        </w:tc>
        <w:tc>
          <w:tcPr>
            <w:tcW w:w="2409" w:type="dxa"/>
            <w:vMerge/>
          </w:tcPr>
          <w:p w:rsidR="006D1C4C" w:rsidRPr="00577593" w:rsidRDefault="006D1C4C" w:rsidP="009C68F1">
            <w:pPr>
              <w:rPr>
                <w:rFonts w:ascii="Times New Roman" w:eastAsia="Times New Roman" w:hAnsi="Times New Roman" w:cs="Times New Roman"/>
                <w:b/>
                <w:bCs/>
                <w:color w:val="000000" w:themeColor="text1"/>
                <w:lang w:eastAsia="ru-RU"/>
              </w:rPr>
            </w:pPr>
          </w:p>
        </w:tc>
      </w:tr>
      <w:tr w:rsidR="00577593" w:rsidRPr="00577593" w:rsidTr="00444979">
        <w:trPr>
          <w:trHeight w:val="361"/>
        </w:trPr>
        <w:tc>
          <w:tcPr>
            <w:tcW w:w="9634" w:type="dxa"/>
            <w:gridSpan w:val="2"/>
          </w:tcPr>
          <w:p w:rsidR="00126945" w:rsidRPr="00577593" w:rsidRDefault="00126945" w:rsidP="009C68F1">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Раздел 4. Технологии продвижения услуг специалиста индустрии красоты</w:t>
            </w:r>
          </w:p>
        </w:tc>
        <w:tc>
          <w:tcPr>
            <w:tcW w:w="2694" w:type="dxa"/>
            <w:vAlign w:val="center"/>
          </w:tcPr>
          <w:p w:rsidR="00126945" w:rsidRPr="00577593" w:rsidRDefault="004970CD" w:rsidP="00444979">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30/6</w:t>
            </w:r>
          </w:p>
        </w:tc>
        <w:tc>
          <w:tcPr>
            <w:tcW w:w="2409" w:type="dxa"/>
          </w:tcPr>
          <w:p w:rsidR="00126945" w:rsidRPr="00577593" w:rsidRDefault="00126945" w:rsidP="009C68F1">
            <w:pPr>
              <w:rPr>
                <w:rFonts w:ascii="Times New Roman" w:eastAsia="Times New Roman" w:hAnsi="Times New Roman" w:cs="Times New Roman"/>
                <w:b/>
                <w:bCs/>
                <w:color w:val="000000" w:themeColor="text1"/>
                <w:lang w:eastAsia="ru-RU"/>
              </w:rPr>
            </w:pPr>
          </w:p>
        </w:tc>
      </w:tr>
      <w:tr w:rsidR="00577593" w:rsidRPr="00577593" w:rsidTr="00444979">
        <w:trPr>
          <w:trHeight w:val="227"/>
        </w:trPr>
        <w:tc>
          <w:tcPr>
            <w:tcW w:w="2972" w:type="dxa"/>
            <w:vMerge w:val="restart"/>
          </w:tcPr>
          <w:p w:rsidR="009C68F1" w:rsidRPr="00577593" w:rsidRDefault="009C68F1" w:rsidP="009C68F1">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Тема 4.1. Привлечение и удержание клиента</w:t>
            </w:r>
          </w:p>
        </w:tc>
        <w:tc>
          <w:tcPr>
            <w:tcW w:w="6662" w:type="dxa"/>
            <w:tcBorders>
              <w:top w:val="single" w:sz="4" w:space="0" w:color="auto"/>
              <w:left w:val="single" w:sz="4" w:space="0" w:color="auto"/>
              <w:bottom w:val="single" w:sz="4" w:space="0" w:color="auto"/>
            </w:tcBorders>
            <w:vAlign w:val="bottom"/>
          </w:tcPr>
          <w:p w:rsidR="009C68F1" w:rsidRPr="00577593" w:rsidRDefault="009C68F1" w:rsidP="009C68F1">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Содержание</w:t>
            </w:r>
          </w:p>
        </w:tc>
        <w:tc>
          <w:tcPr>
            <w:tcW w:w="2694" w:type="dxa"/>
            <w:vAlign w:val="center"/>
          </w:tcPr>
          <w:p w:rsidR="009C68F1" w:rsidRPr="00577593" w:rsidRDefault="009C68F1" w:rsidP="00444979">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26</w:t>
            </w:r>
          </w:p>
        </w:tc>
        <w:tc>
          <w:tcPr>
            <w:tcW w:w="2409" w:type="dxa"/>
            <w:vMerge w:val="restart"/>
          </w:tcPr>
          <w:p w:rsidR="009C68F1" w:rsidRPr="00577593" w:rsidRDefault="009C68F1" w:rsidP="009C68F1">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ОК 01, ОК 02, ОК 03, ОК 04, ОК 05</w:t>
            </w:r>
          </w:p>
          <w:p w:rsidR="009C68F1" w:rsidRPr="00577593" w:rsidRDefault="009C68F1" w:rsidP="009C68F1">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Cs/>
                <w:color w:val="000000" w:themeColor="text1"/>
                <w:lang w:eastAsia="ru-RU"/>
              </w:rPr>
              <w:t>ПК 1.5, ПК 2.4</w:t>
            </w:r>
          </w:p>
        </w:tc>
      </w:tr>
      <w:tr w:rsidR="00577593" w:rsidRPr="00577593" w:rsidTr="00444979">
        <w:trPr>
          <w:trHeight w:val="361"/>
        </w:trPr>
        <w:tc>
          <w:tcPr>
            <w:tcW w:w="2972" w:type="dxa"/>
            <w:vMerge/>
          </w:tcPr>
          <w:p w:rsidR="009C68F1" w:rsidRPr="00577593" w:rsidRDefault="009C68F1" w:rsidP="009C68F1">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9C68F1" w:rsidRPr="00577593" w:rsidRDefault="009C68F1" w:rsidP="00092E9F">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1. Сущность качественного обслуживания и клиентоориентированный подход.</w:t>
            </w:r>
          </w:p>
          <w:p w:rsidR="009C68F1" w:rsidRPr="00577593" w:rsidRDefault="009C68F1" w:rsidP="00092E9F">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 xml:space="preserve">2. Клиентоориентированность и типы клиентов. </w:t>
            </w:r>
          </w:p>
          <w:p w:rsidR="009C68F1" w:rsidRPr="00577593" w:rsidRDefault="009C68F1" w:rsidP="00092E9F">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 xml:space="preserve">3. Создание клиентской базы. Правила обслуживания клиентов. </w:t>
            </w:r>
          </w:p>
          <w:p w:rsidR="009C68F1" w:rsidRPr="00577593" w:rsidRDefault="009C68F1" w:rsidP="00092E9F">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 xml:space="preserve">4. Программы поддержки и лояльности клиентов. Применение CRM-систем. </w:t>
            </w:r>
          </w:p>
          <w:p w:rsidR="009C68F1" w:rsidRPr="00577593" w:rsidRDefault="009C68F1" w:rsidP="00092E9F">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 xml:space="preserve">Внедрение кросс-маркетинга для охвата новой клиентской аудитории. </w:t>
            </w:r>
          </w:p>
          <w:p w:rsidR="009C68F1" w:rsidRPr="00577593" w:rsidRDefault="009C68F1" w:rsidP="00092E9F">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 xml:space="preserve">5. Применение цифровых технологий в индустрии красоты. Понятие «омниканальность». </w:t>
            </w:r>
          </w:p>
          <w:p w:rsidR="009C68F1" w:rsidRPr="00577593" w:rsidRDefault="009C68F1" w:rsidP="00092E9F">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 xml:space="preserve">6. Выбор каналов продвижения услуг специалиста в соответствии с бизнес-моделью. </w:t>
            </w:r>
          </w:p>
          <w:p w:rsidR="009C68F1" w:rsidRPr="00577593" w:rsidRDefault="009C68F1" w:rsidP="00092E9F">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 xml:space="preserve">7. Развитие коммерческой деятельности специалиста индустрии красоты в соответствии с трендами и тенденциями отраслевого рынка. </w:t>
            </w:r>
          </w:p>
          <w:p w:rsidR="009C68F1" w:rsidRPr="00577593" w:rsidRDefault="009C68F1" w:rsidP="00092E9F">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 xml:space="preserve">8. Основы рекламы и пиара специалиста. </w:t>
            </w:r>
          </w:p>
          <w:p w:rsidR="009C68F1" w:rsidRPr="00577593" w:rsidRDefault="009C68F1" w:rsidP="00092E9F">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9. Стратегия и тактика работы с персоналом. Особенности осуществления устной коммуникацию с целью продвижения услуг в индустрии красоты.</w:t>
            </w:r>
          </w:p>
          <w:p w:rsidR="009C68F1" w:rsidRPr="00577593" w:rsidRDefault="009C68F1" w:rsidP="00092E9F">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lastRenderedPageBreak/>
              <w:t xml:space="preserve">10. Управление публичным мнением о специалисте, репутация. </w:t>
            </w:r>
          </w:p>
          <w:p w:rsidR="009C68F1" w:rsidRPr="00577593" w:rsidRDefault="009C68F1" w:rsidP="00092E9F">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Cs/>
                <w:color w:val="000000" w:themeColor="text1"/>
                <w:lang w:eastAsia="ru-RU"/>
              </w:rPr>
              <w:t>11. Повышение квалификации и освоение новых компетенций</w:t>
            </w:r>
          </w:p>
        </w:tc>
        <w:tc>
          <w:tcPr>
            <w:tcW w:w="2694" w:type="dxa"/>
            <w:vAlign w:val="center"/>
          </w:tcPr>
          <w:p w:rsidR="009C68F1" w:rsidRPr="00577593" w:rsidRDefault="009C68F1" w:rsidP="00444979">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lastRenderedPageBreak/>
              <w:t>22</w:t>
            </w:r>
          </w:p>
        </w:tc>
        <w:tc>
          <w:tcPr>
            <w:tcW w:w="2409" w:type="dxa"/>
            <w:vMerge/>
          </w:tcPr>
          <w:p w:rsidR="009C68F1" w:rsidRPr="00577593" w:rsidRDefault="009C68F1" w:rsidP="009C68F1">
            <w:pPr>
              <w:rPr>
                <w:rFonts w:ascii="Times New Roman" w:eastAsia="Times New Roman" w:hAnsi="Times New Roman" w:cs="Times New Roman"/>
                <w:b/>
                <w:bCs/>
                <w:color w:val="000000" w:themeColor="text1"/>
                <w:lang w:eastAsia="ru-RU"/>
              </w:rPr>
            </w:pPr>
          </w:p>
        </w:tc>
      </w:tr>
      <w:tr w:rsidR="00577593" w:rsidRPr="00577593" w:rsidTr="00444979">
        <w:trPr>
          <w:trHeight w:val="361"/>
        </w:trPr>
        <w:tc>
          <w:tcPr>
            <w:tcW w:w="2972" w:type="dxa"/>
            <w:vMerge/>
          </w:tcPr>
          <w:p w:rsidR="009C68F1" w:rsidRPr="00577593" w:rsidRDefault="009C68F1" w:rsidP="009C68F1">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9C68F1" w:rsidRPr="00577593" w:rsidRDefault="009C68F1" w:rsidP="009C68F1">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2694" w:type="dxa"/>
            <w:vAlign w:val="center"/>
          </w:tcPr>
          <w:p w:rsidR="009C68F1" w:rsidRPr="00577593" w:rsidRDefault="009C68F1" w:rsidP="00444979">
            <w:pPr>
              <w:jc w:val="center"/>
              <w:rPr>
                <w:rFonts w:ascii="Times New Roman" w:eastAsia="Times New Roman" w:hAnsi="Times New Roman" w:cs="Times New Roman"/>
                <w:b/>
                <w:bCs/>
                <w:color w:val="000000" w:themeColor="text1"/>
                <w:lang w:eastAsia="ru-RU"/>
              </w:rPr>
            </w:pPr>
          </w:p>
        </w:tc>
        <w:tc>
          <w:tcPr>
            <w:tcW w:w="2409" w:type="dxa"/>
            <w:vMerge/>
          </w:tcPr>
          <w:p w:rsidR="009C68F1" w:rsidRPr="00577593" w:rsidRDefault="009C68F1" w:rsidP="009C68F1">
            <w:pPr>
              <w:rPr>
                <w:rFonts w:ascii="Times New Roman" w:eastAsia="Times New Roman" w:hAnsi="Times New Roman" w:cs="Times New Roman"/>
                <w:b/>
                <w:bCs/>
                <w:color w:val="000000" w:themeColor="text1"/>
                <w:lang w:eastAsia="ru-RU"/>
              </w:rPr>
            </w:pPr>
          </w:p>
        </w:tc>
      </w:tr>
      <w:tr w:rsidR="00577593" w:rsidRPr="00577593" w:rsidTr="00444979">
        <w:trPr>
          <w:trHeight w:val="361"/>
        </w:trPr>
        <w:tc>
          <w:tcPr>
            <w:tcW w:w="2972" w:type="dxa"/>
            <w:vMerge/>
          </w:tcPr>
          <w:p w:rsidR="009C68F1" w:rsidRPr="00577593" w:rsidRDefault="009C68F1" w:rsidP="00092E9F">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right w:val="single" w:sz="4" w:space="0" w:color="auto"/>
            </w:tcBorders>
          </w:tcPr>
          <w:p w:rsidR="009C68F1" w:rsidRPr="00577593" w:rsidRDefault="009C68F1" w:rsidP="00092E9F">
            <w:pPr>
              <w:rPr>
                <w:rFonts w:ascii="Times New Roman" w:eastAsia="Times New Roman" w:hAnsi="Times New Roman" w:cs="Times New Roman"/>
                <w:b/>
                <w:bCs/>
                <w:color w:val="000000" w:themeColor="text1"/>
                <w:lang w:eastAsia="ru-RU"/>
              </w:rPr>
            </w:pPr>
            <w:r w:rsidRPr="00577593">
              <w:rPr>
                <w:rFonts w:ascii="Times New Roman" w:hAnsi="Times New Roman" w:cs="Times New Roman"/>
                <w:color w:val="000000" w:themeColor="text1"/>
                <w:szCs w:val="23"/>
              </w:rPr>
              <w:t xml:space="preserve">1. Составление контент-плана продвижения специалиста индустрии красоты в социальных сетях (Телеграм, В контакте и др.) </w:t>
            </w:r>
          </w:p>
        </w:tc>
        <w:tc>
          <w:tcPr>
            <w:tcW w:w="2694" w:type="dxa"/>
            <w:vAlign w:val="center"/>
          </w:tcPr>
          <w:p w:rsidR="009C68F1" w:rsidRPr="00577593" w:rsidRDefault="009C68F1" w:rsidP="00444979">
            <w:pPr>
              <w:jc w:val="center"/>
              <w:rPr>
                <w:rFonts w:ascii="Times New Roman" w:eastAsia="Times New Roman" w:hAnsi="Times New Roman" w:cs="Times New Roman"/>
                <w:b/>
                <w:bCs/>
                <w:color w:val="000000" w:themeColor="text1"/>
                <w:lang w:eastAsia="ru-RU"/>
              </w:rPr>
            </w:pPr>
            <w:r w:rsidRPr="00577593">
              <w:rPr>
                <w:rFonts w:ascii="Times New Roman" w:hAnsi="Times New Roman" w:cs="Times New Roman"/>
                <w:i/>
                <w:color w:val="000000" w:themeColor="text1"/>
              </w:rPr>
              <w:t>2</w:t>
            </w:r>
          </w:p>
        </w:tc>
        <w:tc>
          <w:tcPr>
            <w:tcW w:w="2409" w:type="dxa"/>
            <w:vMerge/>
          </w:tcPr>
          <w:p w:rsidR="009C68F1" w:rsidRPr="00577593" w:rsidRDefault="009C68F1" w:rsidP="00092E9F">
            <w:pPr>
              <w:rPr>
                <w:rFonts w:ascii="Times New Roman" w:eastAsia="Times New Roman" w:hAnsi="Times New Roman" w:cs="Times New Roman"/>
                <w:b/>
                <w:bCs/>
                <w:color w:val="000000" w:themeColor="text1"/>
                <w:lang w:eastAsia="ru-RU"/>
              </w:rPr>
            </w:pPr>
          </w:p>
        </w:tc>
      </w:tr>
      <w:tr w:rsidR="00577593" w:rsidRPr="00577593" w:rsidTr="00444979">
        <w:trPr>
          <w:trHeight w:val="361"/>
        </w:trPr>
        <w:tc>
          <w:tcPr>
            <w:tcW w:w="2972" w:type="dxa"/>
            <w:vMerge/>
          </w:tcPr>
          <w:p w:rsidR="009C68F1" w:rsidRPr="00577593" w:rsidRDefault="009C68F1" w:rsidP="00092E9F">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9C68F1" w:rsidRPr="00577593" w:rsidRDefault="009C68F1" w:rsidP="00092E9F">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В том числе самостоятельная работа обучающихся</w:t>
            </w:r>
          </w:p>
          <w:p w:rsidR="009C68F1" w:rsidRPr="00577593" w:rsidRDefault="009C68F1" w:rsidP="00092E9F">
            <w:pPr>
              <w:rPr>
                <w:rFonts w:ascii="Times New Roman" w:eastAsia="Times New Roman" w:hAnsi="Times New Roman" w:cs="Times New Roman"/>
                <w:bCs/>
                <w:i/>
                <w:color w:val="000000" w:themeColor="text1"/>
                <w:lang w:eastAsia="ru-RU"/>
              </w:rPr>
            </w:pPr>
            <w:r w:rsidRPr="00577593">
              <w:rPr>
                <w:rFonts w:ascii="Times New Roman" w:eastAsia="Times New Roman" w:hAnsi="Times New Roman" w:cs="Times New Roman"/>
                <w:bCs/>
                <w:i/>
                <w:color w:val="000000" w:themeColor="text1"/>
                <w:sz w:val="20"/>
                <w:lang w:eastAsia="ru-RU"/>
              </w:rPr>
              <w:t>Оформление официальной страницы специалиста индустрии красоты в социальных сетях</w:t>
            </w:r>
          </w:p>
        </w:tc>
        <w:tc>
          <w:tcPr>
            <w:tcW w:w="2694" w:type="dxa"/>
            <w:vAlign w:val="center"/>
          </w:tcPr>
          <w:p w:rsidR="009C68F1" w:rsidRPr="00577593" w:rsidRDefault="009C68F1" w:rsidP="00444979">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2</w:t>
            </w:r>
          </w:p>
        </w:tc>
        <w:tc>
          <w:tcPr>
            <w:tcW w:w="2409" w:type="dxa"/>
            <w:vMerge/>
          </w:tcPr>
          <w:p w:rsidR="009C68F1" w:rsidRPr="00577593" w:rsidRDefault="009C68F1" w:rsidP="00092E9F">
            <w:pPr>
              <w:rPr>
                <w:rFonts w:ascii="Times New Roman" w:eastAsia="Times New Roman" w:hAnsi="Times New Roman" w:cs="Times New Roman"/>
                <w:b/>
                <w:bCs/>
                <w:color w:val="000000" w:themeColor="text1"/>
                <w:lang w:eastAsia="ru-RU"/>
              </w:rPr>
            </w:pPr>
          </w:p>
        </w:tc>
      </w:tr>
      <w:tr w:rsidR="00577593" w:rsidRPr="00577593" w:rsidTr="00444979">
        <w:trPr>
          <w:trHeight w:val="361"/>
        </w:trPr>
        <w:tc>
          <w:tcPr>
            <w:tcW w:w="2972" w:type="dxa"/>
            <w:vMerge w:val="restart"/>
          </w:tcPr>
          <w:p w:rsidR="000A5660" w:rsidRPr="00577593" w:rsidRDefault="000A5660" w:rsidP="00092E9F">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Тема 4.2. Интерьер рабочего помещения и требования к обустройству рабочего места</w:t>
            </w:r>
          </w:p>
        </w:tc>
        <w:tc>
          <w:tcPr>
            <w:tcW w:w="6662" w:type="dxa"/>
            <w:tcBorders>
              <w:top w:val="single" w:sz="4" w:space="0" w:color="auto"/>
              <w:left w:val="single" w:sz="4" w:space="0" w:color="auto"/>
              <w:bottom w:val="single" w:sz="4" w:space="0" w:color="auto"/>
            </w:tcBorders>
            <w:vAlign w:val="bottom"/>
          </w:tcPr>
          <w:p w:rsidR="000A5660" w:rsidRPr="00577593" w:rsidRDefault="000A5660" w:rsidP="00092E9F">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Содержание</w:t>
            </w:r>
          </w:p>
        </w:tc>
        <w:tc>
          <w:tcPr>
            <w:tcW w:w="2694" w:type="dxa"/>
            <w:vAlign w:val="center"/>
          </w:tcPr>
          <w:p w:rsidR="000A5660" w:rsidRPr="00577593" w:rsidRDefault="000A5660" w:rsidP="00444979">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4</w:t>
            </w:r>
          </w:p>
        </w:tc>
        <w:tc>
          <w:tcPr>
            <w:tcW w:w="2409" w:type="dxa"/>
            <w:vMerge w:val="restart"/>
          </w:tcPr>
          <w:p w:rsidR="000A5660" w:rsidRPr="00577593" w:rsidRDefault="000A5660" w:rsidP="000A5660">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ОК 01, ОК 02, ОК 03, ОК 04, ОК 05</w:t>
            </w:r>
          </w:p>
          <w:p w:rsidR="000A5660" w:rsidRPr="00577593" w:rsidRDefault="000A5660" w:rsidP="000A5660">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ПК 1.5, ПК 2.4</w:t>
            </w:r>
          </w:p>
        </w:tc>
      </w:tr>
      <w:tr w:rsidR="00577593" w:rsidRPr="00577593" w:rsidTr="00444979">
        <w:trPr>
          <w:trHeight w:val="361"/>
        </w:trPr>
        <w:tc>
          <w:tcPr>
            <w:tcW w:w="2972" w:type="dxa"/>
            <w:vMerge/>
          </w:tcPr>
          <w:p w:rsidR="000A5660" w:rsidRPr="00577593" w:rsidRDefault="000A5660" w:rsidP="00092E9F">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0A5660" w:rsidRPr="00577593" w:rsidRDefault="000A5660" w:rsidP="00092E9F">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1. Интерьер рабочего помещения и нормы и санитарно-эпидемиологических требований к размещению и устройству, оборудования на рабочем месте в индустрии красоты.</w:t>
            </w:r>
          </w:p>
        </w:tc>
        <w:tc>
          <w:tcPr>
            <w:tcW w:w="2694" w:type="dxa"/>
            <w:vAlign w:val="center"/>
          </w:tcPr>
          <w:p w:rsidR="000A5660" w:rsidRPr="00577593" w:rsidRDefault="000A5660" w:rsidP="00444979">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2</w:t>
            </w:r>
          </w:p>
        </w:tc>
        <w:tc>
          <w:tcPr>
            <w:tcW w:w="2409" w:type="dxa"/>
            <w:vMerge/>
          </w:tcPr>
          <w:p w:rsidR="000A5660" w:rsidRPr="00577593" w:rsidRDefault="000A5660" w:rsidP="00092E9F">
            <w:pPr>
              <w:rPr>
                <w:rFonts w:ascii="Times New Roman" w:eastAsia="Times New Roman" w:hAnsi="Times New Roman" w:cs="Times New Roman"/>
                <w:b/>
                <w:bCs/>
                <w:color w:val="000000" w:themeColor="text1"/>
                <w:lang w:eastAsia="ru-RU"/>
              </w:rPr>
            </w:pPr>
          </w:p>
        </w:tc>
      </w:tr>
      <w:tr w:rsidR="00577593" w:rsidRPr="00577593" w:rsidTr="00444979">
        <w:trPr>
          <w:trHeight w:val="361"/>
        </w:trPr>
        <w:tc>
          <w:tcPr>
            <w:tcW w:w="2972" w:type="dxa"/>
            <w:vMerge/>
          </w:tcPr>
          <w:p w:rsidR="000A5660" w:rsidRPr="00577593" w:rsidRDefault="000A5660" w:rsidP="00092E9F">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0A5660" w:rsidRPr="00577593" w:rsidRDefault="000A5660" w:rsidP="00092E9F">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В том числе практических и лабораторных занятий</w:t>
            </w:r>
          </w:p>
        </w:tc>
        <w:tc>
          <w:tcPr>
            <w:tcW w:w="2694" w:type="dxa"/>
            <w:vAlign w:val="center"/>
          </w:tcPr>
          <w:p w:rsidR="000A5660" w:rsidRPr="00577593" w:rsidRDefault="000A5660" w:rsidP="00444979">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2</w:t>
            </w:r>
          </w:p>
        </w:tc>
        <w:tc>
          <w:tcPr>
            <w:tcW w:w="2409" w:type="dxa"/>
            <w:vMerge/>
          </w:tcPr>
          <w:p w:rsidR="000A5660" w:rsidRPr="00577593" w:rsidRDefault="000A5660" w:rsidP="00092E9F">
            <w:pPr>
              <w:rPr>
                <w:rFonts w:ascii="Times New Roman" w:eastAsia="Times New Roman" w:hAnsi="Times New Roman" w:cs="Times New Roman"/>
                <w:b/>
                <w:bCs/>
                <w:color w:val="000000" w:themeColor="text1"/>
                <w:lang w:eastAsia="ru-RU"/>
              </w:rPr>
            </w:pPr>
          </w:p>
        </w:tc>
      </w:tr>
      <w:tr w:rsidR="00577593" w:rsidRPr="00577593" w:rsidTr="00444979">
        <w:trPr>
          <w:trHeight w:val="361"/>
        </w:trPr>
        <w:tc>
          <w:tcPr>
            <w:tcW w:w="2972" w:type="dxa"/>
            <w:vMerge/>
          </w:tcPr>
          <w:p w:rsidR="000A5660" w:rsidRPr="00577593" w:rsidRDefault="000A5660" w:rsidP="00092E9F">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0A5660" w:rsidRPr="00577593" w:rsidRDefault="000A5660" w:rsidP="00092E9F">
            <w:pPr>
              <w:rPr>
                <w:rFonts w:ascii="Times New Roman" w:eastAsia="Times New Roman" w:hAnsi="Times New Roman" w:cs="Times New Roman"/>
                <w:bCs/>
                <w:color w:val="000000" w:themeColor="text1"/>
                <w:lang w:eastAsia="ru-RU"/>
              </w:rPr>
            </w:pPr>
            <w:r w:rsidRPr="00577593">
              <w:rPr>
                <w:rFonts w:ascii="Times New Roman" w:eastAsia="Times New Roman" w:hAnsi="Times New Roman" w:cs="Times New Roman"/>
                <w:bCs/>
                <w:color w:val="000000" w:themeColor="text1"/>
                <w:lang w:eastAsia="ru-RU"/>
              </w:rPr>
              <w:t>1. Разработка макета рабочее место, с учетом его рациональной организации и соблюдения правил санитарии и гигиены, требований безопасности.</w:t>
            </w:r>
          </w:p>
        </w:tc>
        <w:tc>
          <w:tcPr>
            <w:tcW w:w="2694" w:type="dxa"/>
            <w:vAlign w:val="center"/>
          </w:tcPr>
          <w:p w:rsidR="000A5660" w:rsidRPr="00577593" w:rsidRDefault="000A5660" w:rsidP="00444979">
            <w:pPr>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2</w:t>
            </w:r>
          </w:p>
        </w:tc>
        <w:tc>
          <w:tcPr>
            <w:tcW w:w="2409" w:type="dxa"/>
            <w:vMerge/>
          </w:tcPr>
          <w:p w:rsidR="000A5660" w:rsidRPr="00577593" w:rsidRDefault="000A5660" w:rsidP="00092E9F">
            <w:pPr>
              <w:rPr>
                <w:rFonts w:ascii="Times New Roman" w:eastAsia="Times New Roman" w:hAnsi="Times New Roman" w:cs="Times New Roman"/>
                <w:b/>
                <w:bCs/>
                <w:color w:val="000000" w:themeColor="text1"/>
                <w:lang w:eastAsia="ru-RU"/>
              </w:rPr>
            </w:pPr>
          </w:p>
        </w:tc>
      </w:tr>
      <w:tr w:rsidR="00577593" w:rsidRPr="00577593" w:rsidTr="00444979">
        <w:trPr>
          <w:trHeight w:val="361"/>
        </w:trPr>
        <w:tc>
          <w:tcPr>
            <w:tcW w:w="2972" w:type="dxa"/>
            <w:vMerge/>
          </w:tcPr>
          <w:p w:rsidR="000A5660" w:rsidRPr="00577593" w:rsidRDefault="000A5660" w:rsidP="00092E9F">
            <w:pPr>
              <w:rPr>
                <w:rFonts w:ascii="Times New Roman" w:eastAsia="Times New Roman" w:hAnsi="Times New Roman" w:cs="Times New Roman"/>
                <w:b/>
                <w:bCs/>
                <w:color w:val="000000" w:themeColor="text1"/>
                <w:lang w:eastAsia="ru-RU"/>
              </w:rPr>
            </w:pPr>
          </w:p>
        </w:tc>
        <w:tc>
          <w:tcPr>
            <w:tcW w:w="6662" w:type="dxa"/>
            <w:tcBorders>
              <w:top w:val="single" w:sz="4" w:space="0" w:color="auto"/>
              <w:left w:val="single" w:sz="4" w:space="0" w:color="auto"/>
              <w:bottom w:val="single" w:sz="4" w:space="0" w:color="auto"/>
            </w:tcBorders>
            <w:vAlign w:val="bottom"/>
          </w:tcPr>
          <w:p w:rsidR="000A5660" w:rsidRPr="00577593" w:rsidRDefault="000A5660" w:rsidP="00092E9F">
            <w:pP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В том числе самостоятельная работа обучающихся</w:t>
            </w:r>
          </w:p>
          <w:p w:rsidR="000A5660" w:rsidRPr="00577593" w:rsidRDefault="000A5660" w:rsidP="00092E9F">
            <w:pPr>
              <w:rPr>
                <w:rFonts w:ascii="Times New Roman" w:eastAsia="Times New Roman" w:hAnsi="Times New Roman" w:cs="Times New Roman"/>
                <w:bCs/>
                <w:i/>
                <w:color w:val="000000" w:themeColor="text1"/>
                <w:lang w:eastAsia="ru-RU"/>
              </w:rPr>
            </w:pPr>
            <w:r w:rsidRPr="00577593">
              <w:rPr>
                <w:rFonts w:ascii="Times New Roman" w:eastAsia="Times New Roman" w:hAnsi="Times New Roman" w:cs="Times New Roman"/>
                <w:bCs/>
                <w:i/>
                <w:color w:val="000000" w:themeColor="text1"/>
                <w:sz w:val="20"/>
                <w:lang w:eastAsia="ru-RU"/>
              </w:rPr>
              <w:t>Необходимость и тематика определяются образовательной организацией</w:t>
            </w:r>
          </w:p>
        </w:tc>
        <w:tc>
          <w:tcPr>
            <w:tcW w:w="2694" w:type="dxa"/>
            <w:vAlign w:val="center"/>
          </w:tcPr>
          <w:p w:rsidR="000A5660" w:rsidRPr="00577593" w:rsidRDefault="000A5660" w:rsidP="00444979">
            <w:pPr>
              <w:jc w:val="center"/>
              <w:rPr>
                <w:rFonts w:ascii="Times New Roman" w:eastAsia="Times New Roman" w:hAnsi="Times New Roman" w:cs="Times New Roman"/>
                <w:b/>
                <w:bCs/>
                <w:color w:val="000000" w:themeColor="text1"/>
                <w:lang w:eastAsia="ru-RU"/>
              </w:rPr>
            </w:pPr>
          </w:p>
        </w:tc>
        <w:tc>
          <w:tcPr>
            <w:tcW w:w="2409" w:type="dxa"/>
            <w:vMerge/>
          </w:tcPr>
          <w:p w:rsidR="000A5660" w:rsidRPr="00577593" w:rsidRDefault="000A5660" w:rsidP="00092E9F">
            <w:pPr>
              <w:rPr>
                <w:rFonts w:ascii="Times New Roman" w:eastAsia="Times New Roman" w:hAnsi="Times New Roman" w:cs="Times New Roman"/>
                <w:b/>
                <w:bCs/>
                <w:color w:val="000000" w:themeColor="text1"/>
                <w:lang w:eastAsia="ru-RU"/>
              </w:rPr>
            </w:pPr>
          </w:p>
        </w:tc>
      </w:tr>
      <w:tr w:rsidR="00577593" w:rsidRPr="00577593" w:rsidTr="006D1C4C">
        <w:tc>
          <w:tcPr>
            <w:tcW w:w="9634" w:type="dxa"/>
            <w:gridSpan w:val="2"/>
          </w:tcPr>
          <w:p w:rsidR="00092E9F" w:rsidRPr="00577593" w:rsidRDefault="00092E9F" w:rsidP="00092E9F">
            <w:pPr>
              <w:suppressAutoHyphens/>
              <w:jc w:val="both"/>
              <w:rPr>
                <w:rFonts w:ascii="Times New Roman" w:eastAsia="Times New Roman" w:hAnsi="Times New Roman" w:cs="Times New Roman"/>
                <w:bCs/>
                <w:i/>
                <w:iCs/>
                <w:color w:val="000000" w:themeColor="text1"/>
                <w:lang w:eastAsia="ru-RU"/>
              </w:rPr>
            </w:pPr>
          </w:p>
        </w:tc>
        <w:tc>
          <w:tcPr>
            <w:tcW w:w="2694" w:type="dxa"/>
          </w:tcPr>
          <w:p w:rsidR="00092E9F" w:rsidRPr="00577593" w:rsidRDefault="00092E9F" w:rsidP="00092E9F">
            <w:pPr>
              <w:suppressAutoHyphens/>
              <w:jc w:val="both"/>
              <w:rPr>
                <w:rFonts w:ascii="Times New Roman" w:eastAsia="Times New Roman" w:hAnsi="Times New Roman" w:cs="Times New Roman"/>
                <w:b/>
                <w:bCs/>
                <w:color w:val="000000" w:themeColor="text1"/>
                <w:lang w:eastAsia="ru-RU"/>
              </w:rPr>
            </w:pPr>
          </w:p>
        </w:tc>
        <w:tc>
          <w:tcPr>
            <w:tcW w:w="2409" w:type="dxa"/>
          </w:tcPr>
          <w:p w:rsidR="00092E9F" w:rsidRPr="00577593" w:rsidRDefault="00092E9F" w:rsidP="00092E9F">
            <w:pPr>
              <w:suppressAutoHyphens/>
              <w:jc w:val="both"/>
              <w:rPr>
                <w:rFonts w:ascii="Times New Roman" w:eastAsia="Times New Roman" w:hAnsi="Times New Roman" w:cs="Times New Roman"/>
                <w:b/>
                <w:bCs/>
                <w:color w:val="000000" w:themeColor="text1"/>
                <w:lang w:eastAsia="ru-RU"/>
              </w:rPr>
            </w:pPr>
          </w:p>
        </w:tc>
      </w:tr>
      <w:tr w:rsidR="00577593" w:rsidRPr="00577593" w:rsidTr="00444979">
        <w:tc>
          <w:tcPr>
            <w:tcW w:w="9634" w:type="dxa"/>
            <w:gridSpan w:val="2"/>
          </w:tcPr>
          <w:p w:rsidR="00092E9F" w:rsidRPr="00577593" w:rsidRDefault="00092E9F" w:rsidP="00092E9F">
            <w:pPr>
              <w:tabs>
                <w:tab w:val="center" w:pos="4426"/>
              </w:tabs>
              <w:suppressAutoHyphens/>
              <w:rPr>
                <w:rFonts w:ascii="Times New Roman" w:hAnsi="Times New Roman" w:cs="Times New Roman"/>
                <w:b/>
                <w:color w:val="000000" w:themeColor="text1"/>
              </w:rPr>
            </w:pPr>
            <w:r w:rsidRPr="00577593">
              <w:rPr>
                <w:rFonts w:ascii="Times New Roman" w:hAnsi="Times New Roman" w:cs="Times New Roman"/>
                <w:b/>
                <w:color w:val="000000" w:themeColor="text1"/>
              </w:rPr>
              <w:t>Промежуточная аттестация:</w:t>
            </w:r>
          </w:p>
          <w:p w:rsidR="00092E9F" w:rsidRPr="00577593" w:rsidRDefault="00092E9F" w:rsidP="00092E9F">
            <w:pPr>
              <w:tabs>
                <w:tab w:val="center" w:pos="4426"/>
              </w:tabs>
              <w:suppressAutoHyphens/>
              <w:rPr>
                <w:rFonts w:ascii="Times New Roman" w:hAnsi="Times New Roman" w:cs="Times New Roman"/>
                <w:color w:val="000000" w:themeColor="text1"/>
              </w:rPr>
            </w:pPr>
            <w:r w:rsidRPr="00577593">
              <w:rPr>
                <w:rFonts w:ascii="Times New Roman" w:hAnsi="Times New Roman" w:cs="Times New Roman"/>
                <w:color w:val="000000" w:themeColor="text1"/>
              </w:rPr>
              <w:t>– консультация</w:t>
            </w:r>
          </w:p>
          <w:p w:rsidR="00092E9F" w:rsidRPr="00577593" w:rsidRDefault="00092E9F" w:rsidP="00092E9F">
            <w:pPr>
              <w:spacing w:line="276" w:lineRule="auto"/>
              <w:rPr>
                <w:rFonts w:ascii="Times New Roman" w:eastAsia="Times New Roman" w:hAnsi="Times New Roman" w:cs="Times New Roman"/>
                <w:b/>
                <w:bCs/>
                <w:i/>
                <w:color w:val="000000" w:themeColor="text1"/>
                <w:lang w:eastAsia="ru-RU"/>
              </w:rPr>
            </w:pPr>
            <w:r w:rsidRPr="00577593">
              <w:rPr>
                <w:rFonts w:ascii="Times New Roman" w:hAnsi="Times New Roman" w:cs="Times New Roman"/>
                <w:color w:val="000000" w:themeColor="text1"/>
              </w:rPr>
              <w:t xml:space="preserve"> – экзамен</w:t>
            </w:r>
          </w:p>
        </w:tc>
        <w:tc>
          <w:tcPr>
            <w:tcW w:w="2694" w:type="dxa"/>
            <w:vAlign w:val="center"/>
          </w:tcPr>
          <w:p w:rsidR="00092E9F" w:rsidRPr="00577593" w:rsidRDefault="00092E9F" w:rsidP="00444979">
            <w:pPr>
              <w:jc w:val="center"/>
              <w:rPr>
                <w:rFonts w:ascii="Times New Roman" w:hAnsi="Times New Roman" w:cs="Times New Roman"/>
                <w:b/>
                <w:i/>
                <w:color w:val="000000" w:themeColor="text1"/>
              </w:rPr>
            </w:pPr>
          </w:p>
          <w:p w:rsidR="00092E9F" w:rsidRPr="00577593" w:rsidRDefault="00092E9F" w:rsidP="00444979">
            <w:pPr>
              <w:jc w:val="center"/>
              <w:rPr>
                <w:rFonts w:ascii="Times New Roman" w:hAnsi="Times New Roman" w:cs="Times New Roman"/>
                <w:b/>
                <w:i/>
                <w:color w:val="000000" w:themeColor="text1"/>
              </w:rPr>
            </w:pPr>
            <w:r w:rsidRPr="00577593">
              <w:rPr>
                <w:rFonts w:ascii="Times New Roman" w:hAnsi="Times New Roman" w:cs="Times New Roman"/>
                <w:b/>
                <w:i/>
                <w:color w:val="000000" w:themeColor="text1"/>
              </w:rPr>
              <w:t>4</w:t>
            </w:r>
          </w:p>
          <w:p w:rsidR="00092E9F" w:rsidRPr="00577593" w:rsidRDefault="00092E9F" w:rsidP="00444979">
            <w:pPr>
              <w:spacing w:line="276" w:lineRule="auto"/>
              <w:jc w:val="center"/>
              <w:rPr>
                <w:rFonts w:ascii="Times New Roman" w:eastAsia="Times New Roman" w:hAnsi="Times New Roman" w:cs="Times New Roman"/>
                <w:b/>
                <w:bCs/>
                <w:i/>
                <w:color w:val="000000" w:themeColor="text1"/>
                <w:lang w:eastAsia="ru-RU"/>
              </w:rPr>
            </w:pPr>
            <w:r w:rsidRPr="00577593">
              <w:rPr>
                <w:rFonts w:ascii="Times New Roman" w:hAnsi="Times New Roman" w:cs="Times New Roman"/>
                <w:b/>
                <w:i/>
                <w:color w:val="000000" w:themeColor="text1"/>
              </w:rPr>
              <w:t>6</w:t>
            </w:r>
          </w:p>
        </w:tc>
        <w:tc>
          <w:tcPr>
            <w:tcW w:w="2409" w:type="dxa"/>
          </w:tcPr>
          <w:p w:rsidR="00092E9F" w:rsidRPr="00577593" w:rsidRDefault="00092E9F" w:rsidP="00092E9F">
            <w:pPr>
              <w:spacing w:line="276" w:lineRule="auto"/>
              <w:rPr>
                <w:rFonts w:ascii="Times New Roman" w:eastAsia="Times New Roman" w:hAnsi="Times New Roman" w:cs="Times New Roman"/>
                <w:b/>
                <w:bCs/>
                <w:i/>
                <w:color w:val="000000" w:themeColor="text1"/>
                <w:lang w:eastAsia="ru-RU"/>
              </w:rPr>
            </w:pPr>
          </w:p>
        </w:tc>
      </w:tr>
      <w:tr w:rsidR="00092E9F" w:rsidRPr="00577593" w:rsidTr="00444979">
        <w:tc>
          <w:tcPr>
            <w:tcW w:w="9634" w:type="dxa"/>
            <w:gridSpan w:val="2"/>
          </w:tcPr>
          <w:p w:rsidR="00092E9F" w:rsidRPr="00577593" w:rsidRDefault="00092E9F" w:rsidP="00092E9F">
            <w:pPr>
              <w:spacing w:line="276" w:lineRule="auto"/>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Всего</w:t>
            </w:r>
          </w:p>
        </w:tc>
        <w:tc>
          <w:tcPr>
            <w:tcW w:w="2694" w:type="dxa"/>
            <w:vAlign w:val="center"/>
          </w:tcPr>
          <w:p w:rsidR="00092E9F" w:rsidRPr="00577593" w:rsidRDefault="00092E9F" w:rsidP="00444979">
            <w:pPr>
              <w:spacing w:line="276" w:lineRule="auto"/>
              <w:jc w:val="center"/>
              <w:rPr>
                <w:rFonts w:ascii="Times New Roman" w:eastAsia="Times New Roman" w:hAnsi="Times New Roman" w:cs="Times New Roman"/>
                <w:b/>
                <w:bCs/>
                <w:color w:val="000000" w:themeColor="text1"/>
                <w:lang w:eastAsia="ru-RU"/>
              </w:rPr>
            </w:pPr>
            <w:r w:rsidRPr="00577593">
              <w:rPr>
                <w:rFonts w:ascii="Times New Roman" w:eastAsia="Times New Roman" w:hAnsi="Times New Roman" w:cs="Times New Roman"/>
                <w:b/>
                <w:bCs/>
                <w:color w:val="000000" w:themeColor="text1"/>
                <w:lang w:eastAsia="ru-RU"/>
              </w:rPr>
              <w:t>94</w:t>
            </w:r>
          </w:p>
        </w:tc>
        <w:tc>
          <w:tcPr>
            <w:tcW w:w="2409" w:type="dxa"/>
          </w:tcPr>
          <w:p w:rsidR="00092E9F" w:rsidRPr="00577593" w:rsidRDefault="00092E9F" w:rsidP="00092E9F">
            <w:pPr>
              <w:spacing w:line="276" w:lineRule="auto"/>
              <w:rPr>
                <w:rFonts w:ascii="Times New Roman" w:eastAsia="Times New Roman" w:hAnsi="Times New Roman" w:cs="Times New Roman"/>
                <w:b/>
                <w:bCs/>
                <w:color w:val="000000" w:themeColor="text1"/>
                <w:lang w:eastAsia="ru-RU"/>
              </w:rPr>
            </w:pPr>
          </w:p>
        </w:tc>
      </w:tr>
    </w:tbl>
    <w:p w:rsidR="00782EFC" w:rsidRPr="00577593" w:rsidRDefault="00782EFC" w:rsidP="00782EFC">
      <w:pPr>
        <w:pStyle w:val="114"/>
        <w:jc w:val="both"/>
        <w:rPr>
          <w:rFonts w:ascii="Times New Roman" w:hAnsi="Times New Roman"/>
          <w:color w:val="000000" w:themeColor="text1"/>
        </w:rPr>
      </w:pPr>
      <w:bookmarkStart w:id="27" w:name="_Toc152334670"/>
    </w:p>
    <w:bookmarkEnd w:id="27"/>
    <w:p w:rsidR="006D1C4C" w:rsidRPr="00577593" w:rsidRDefault="006D1C4C" w:rsidP="00782EFC">
      <w:pPr>
        <w:rPr>
          <w:rFonts w:ascii="Times New Roman" w:hAnsi="Times New Roman" w:cs="Times New Roman"/>
          <w:color w:val="000000" w:themeColor="text1"/>
          <w:sz w:val="24"/>
          <w:szCs w:val="24"/>
        </w:rPr>
        <w:sectPr w:rsidR="006D1C4C" w:rsidRPr="00577593" w:rsidSect="006D1C4C">
          <w:pgSz w:w="16838" w:h="11906" w:orient="landscape"/>
          <w:pgMar w:top="1701" w:right="1134" w:bottom="567" w:left="1134" w:header="709" w:footer="709" w:gutter="0"/>
          <w:cols w:space="708"/>
          <w:docGrid w:linePitch="360"/>
        </w:sectPr>
      </w:pPr>
    </w:p>
    <w:p w:rsidR="00782EFC" w:rsidRPr="00577593" w:rsidRDefault="00782EFC" w:rsidP="00782EFC">
      <w:pPr>
        <w:rPr>
          <w:rFonts w:ascii="Times New Roman" w:hAnsi="Times New Roman" w:cs="Times New Roman"/>
          <w:color w:val="000000" w:themeColor="text1"/>
          <w:sz w:val="24"/>
          <w:szCs w:val="24"/>
        </w:rPr>
      </w:pPr>
    </w:p>
    <w:p w:rsidR="00782EFC" w:rsidRPr="00577593" w:rsidRDefault="00782EFC" w:rsidP="00782EFC">
      <w:pPr>
        <w:pStyle w:val="1f"/>
        <w:rPr>
          <w:rFonts w:ascii="Times New Roman" w:hAnsi="Times New Roman"/>
          <w:color w:val="000000" w:themeColor="text1"/>
        </w:rPr>
      </w:pPr>
      <w:bookmarkStart w:id="28" w:name="_Toc152334671"/>
      <w:bookmarkStart w:id="29" w:name="_Toc156294574"/>
      <w:bookmarkStart w:id="30" w:name="_Toc156825296"/>
      <w:r w:rsidRPr="00577593">
        <w:rPr>
          <w:rFonts w:ascii="Times New Roman" w:hAnsi="Times New Roman"/>
          <w:color w:val="000000" w:themeColor="text1"/>
        </w:rPr>
        <w:t xml:space="preserve">3. Условия реализации </w:t>
      </w:r>
      <w:bookmarkEnd w:id="28"/>
      <w:r w:rsidR="00DF068E" w:rsidRPr="00577593">
        <w:rPr>
          <w:rFonts w:ascii="Times New Roman" w:hAnsi="Times New Roman"/>
          <w:color w:val="000000" w:themeColor="text1"/>
        </w:rPr>
        <w:t>ДИСЦИПЛИНЫ</w:t>
      </w:r>
      <w:bookmarkEnd w:id="29"/>
      <w:bookmarkEnd w:id="30"/>
    </w:p>
    <w:p w:rsidR="00EC5DF7" w:rsidRDefault="00782EFC" w:rsidP="00EC5DF7">
      <w:pPr>
        <w:pStyle w:val="114"/>
        <w:rPr>
          <w:rFonts w:ascii="Times New Roman" w:hAnsi="Times New Roman"/>
          <w:color w:val="000000" w:themeColor="text1"/>
        </w:rPr>
      </w:pPr>
      <w:bookmarkStart w:id="31" w:name="_Toc152334672"/>
      <w:bookmarkStart w:id="32" w:name="_Toc156294575"/>
      <w:bookmarkStart w:id="33" w:name="_Toc156825297"/>
      <w:r w:rsidRPr="00577593">
        <w:rPr>
          <w:rFonts w:ascii="Times New Roman" w:hAnsi="Times New Roman"/>
          <w:color w:val="000000" w:themeColor="text1"/>
        </w:rPr>
        <w:t>3.1. Материально-техническое обеспечение</w:t>
      </w:r>
      <w:bookmarkStart w:id="34" w:name="_Toc152334673"/>
      <w:bookmarkStart w:id="35" w:name="_Toc156294576"/>
      <w:bookmarkStart w:id="36" w:name="_Toc156825298"/>
      <w:bookmarkEnd w:id="31"/>
      <w:bookmarkEnd w:id="32"/>
      <w:bookmarkEnd w:id="33"/>
      <w:r w:rsidR="00EC5DF7">
        <w:rPr>
          <w:rFonts w:ascii="Times New Roman" w:hAnsi="Times New Roman"/>
          <w:color w:val="000000" w:themeColor="text1"/>
        </w:rPr>
        <w:t xml:space="preserve"> </w:t>
      </w:r>
    </w:p>
    <w:p w:rsidR="00EC5DF7" w:rsidRPr="00EC5DF7" w:rsidRDefault="00EC5DF7" w:rsidP="00EC5DF7">
      <w:pPr>
        <w:pStyle w:val="114"/>
        <w:rPr>
          <w:rFonts w:ascii="Times New Roman" w:hAnsi="Times New Roman"/>
          <w:color w:val="000000" w:themeColor="text1"/>
        </w:rPr>
      </w:pPr>
      <w:r w:rsidRPr="00EC5DF7">
        <w:rPr>
          <w:rFonts w:ascii="Times New Roman" w:hAnsi="Times New Roman"/>
          <w:b w:val="0"/>
          <w:color w:val="000000" w:themeColor="text1"/>
        </w:rPr>
        <w:t>Кабинет «Организации и ведения коммерческой деятельности специалиста</w:t>
      </w:r>
      <w:r>
        <w:rPr>
          <w:rFonts w:ascii="Times New Roman" w:hAnsi="Times New Roman"/>
          <w:color w:val="000000" w:themeColor="text1"/>
        </w:rPr>
        <w:t xml:space="preserve"> </w:t>
      </w:r>
      <w:r w:rsidRPr="00EC5DF7">
        <w:rPr>
          <w:rFonts w:ascii="Times New Roman" w:hAnsi="Times New Roman"/>
          <w:b w:val="0"/>
          <w:color w:val="000000" w:themeColor="text1"/>
        </w:rPr>
        <w:t>индустрии красоты»,</w:t>
      </w:r>
      <w:r>
        <w:rPr>
          <w:rFonts w:ascii="Times New Roman" w:hAnsi="Times New Roman"/>
          <w:color w:val="000000" w:themeColor="text1"/>
        </w:rPr>
        <w:t xml:space="preserve"> </w:t>
      </w:r>
      <w:r w:rsidRPr="00EC5DF7">
        <w:rPr>
          <w:rFonts w:ascii="Times New Roman" w:hAnsi="Times New Roman"/>
          <w:b w:val="0"/>
          <w:color w:val="000000" w:themeColor="text1"/>
        </w:rPr>
        <w:t>учебная аудитория для проведения занятий всех видов, в том числе групповых</w:t>
      </w:r>
      <w:r>
        <w:rPr>
          <w:rFonts w:ascii="Times New Roman" w:hAnsi="Times New Roman"/>
          <w:color w:val="000000" w:themeColor="text1"/>
        </w:rPr>
        <w:t xml:space="preserve"> </w:t>
      </w:r>
      <w:r w:rsidRPr="00EC5DF7">
        <w:rPr>
          <w:rFonts w:ascii="Times New Roman" w:hAnsi="Times New Roman"/>
          <w:b w:val="0"/>
          <w:color w:val="000000" w:themeColor="text1"/>
        </w:rPr>
        <w:t>и индивидуальных консультаций, текущего контроля и промежуточной</w:t>
      </w:r>
      <w:r>
        <w:rPr>
          <w:rFonts w:ascii="Times New Roman" w:hAnsi="Times New Roman"/>
          <w:color w:val="000000" w:themeColor="text1"/>
        </w:rPr>
        <w:t xml:space="preserve"> </w:t>
      </w:r>
      <w:r w:rsidRPr="00EC5DF7">
        <w:rPr>
          <w:rFonts w:ascii="Times New Roman" w:hAnsi="Times New Roman"/>
          <w:b w:val="0"/>
          <w:color w:val="000000" w:themeColor="text1"/>
        </w:rPr>
        <w:t>аттестации</w:t>
      </w:r>
      <w:r>
        <w:rPr>
          <w:rFonts w:ascii="Times New Roman" w:hAnsi="Times New Roman"/>
          <w:b w:val="0"/>
          <w:color w:val="000000" w:themeColor="text1"/>
        </w:rPr>
        <w:t>:</w:t>
      </w:r>
    </w:p>
    <w:p w:rsidR="00EC5DF7" w:rsidRPr="00EC5DF7" w:rsidRDefault="00EC5DF7" w:rsidP="00EC5DF7">
      <w:pPr>
        <w:pStyle w:val="114"/>
        <w:jc w:val="both"/>
        <w:rPr>
          <w:rFonts w:ascii="Times New Roman" w:hAnsi="Times New Roman"/>
          <w:b w:val="0"/>
          <w:color w:val="000000" w:themeColor="text1"/>
        </w:rPr>
      </w:pPr>
      <w:r w:rsidRPr="00EC5DF7">
        <w:rPr>
          <w:rFonts w:ascii="Times New Roman" w:hAnsi="Times New Roman"/>
          <w:b w:val="0"/>
          <w:color w:val="000000" w:themeColor="text1"/>
        </w:rPr>
        <w:t>- доска магнитно-маркерная</w:t>
      </w:r>
    </w:p>
    <w:p w:rsidR="00EC5DF7" w:rsidRPr="00EC5DF7" w:rsidRDefault="00EC5DF7" w:rsidP="00EC5DF7">
      <w:pPr>
        <w:pStyle w:val="114"/>
        <w:jc w:val="both"/>
        <w:rPr>
          <w:rFonts w:ascii="Times New Roman" w:hAnsi="Times New Roman"/>
          <w:b w:val="0"/>
          <w:color w:val="000000" w:themeColor="text1"/>
        </w:rPr>
      </w:pPr>
      <w:r w:rsidRPr="00EC5DF7">
        <w:rPr>
          <w:rFonts w:ascii="Times New Roman" w:hAnsi="Times New Roman"/>
          <w:b w:val="0"/>
          <w:color w:val="000000" w:themeColor="text1"/>
        </w:rPr>
        <w:t>- стол, стул для преподавателя</w:t>
      </w:r>
    </w:p>
    <w:p w:rsidR="00EC5DF7" w:rsidRPr="00EC5DF7" w:rsidRDefault="00EC5DF7" w:rsidP="00EC5DF7">
      <w:pPr>
        <w:pStyle w:val="114"/>
        <w:jc w:val="both"/>
        <w:rPr>
          <w:rFonts w:ascii="Times New Roman" w:hAnsi="Times New Roman"/>
          <w:b w:val="0"/>
          <w:color w:val="000000" w:themeColor="text1"/>
        </w:rPr>
      </w:pPr>
      <w:r w:rsidRPr="00EC5DF7">
        <w:rPr>
          <w:rFonts w:ascii="Times New Roman" w:hAnsi="Times New Roman"/>
          <w:b w:val="0"/>
          <w:color w:val="000000" w:themeColor="text1"/>
        </w:rPr>
        <w:t>- столы, стулья обучающихся</w:t>
      </w:r>
    </w:p>
    <w:p w:rsidR="00EC5DF7" w:rsidRPr="00EC5DF7" w:rsidRDefault="00EC5DF7" w:rsidP="00EC5DF7">
      <w:pPr>
        <w:pStyle w:val="114"/>
        <w:jc w:val="both"/>
        <w:rPr>
          <w:rFonts w:ascii="Times New Roman" w:hAnsi="Times New Roman"/>
          <w:b w:val="0"/>
          <w:color w:val="000000" w:themeColor="text1"/>
        </w:rPr>
      </w:pPr>
      <w:r w:rsidRPr="00EC5DF7">
        <w:rPr>
          <w:rFonts w:ascii="Times New Roman" w:hAnsi="Times New Roman"/>
          <w:b w:val="0"/>
          <w:color w:val="000000" w:themeColor="text1"/>
        </w:rPr>
        <w:t>- компьютер с выходом в сеть Интернет;</w:t>
      </w:r>
    </w:p>
    <w:p w:rsidR="00EC5DF7" w:rsidRPr="00EC5DF7" w:rsidRDefault="00EC5DF7" w:rsidP="00EC5DF7">
      <w:pPr>
        <w:pStyle w:val="114"/>
        <w:jc w:val="both"/>
        <w:rPr>
          <w:rFonts w:ascii="Times New Roman" w:hAnsi="Times New Roman"/>
          <w:b w:val="0"/>
          <w:color w:val="000000" w:themeColor="text1"/>
        </w:rPr>
      </w:pPr>
      <w:r w:rsidRPr="00EC5DF7">
        <w:rPr>
          <w:rFonts w:ascii="Times New Roman" w:hAnsi="Times New Roman"/>
          <w:b w:val="0"/>
          <w:color w:val="000000" w:themeColor="text1"/>
        </w:rPr>
        <w:t>- наборы демонстрационного оборудования и учебно-наглядных пособий,</w:t>
      </w:r>
      <w:r>
        <w:rPr>
          <w:rFonts w:ascii="Times New Roman" w:hAnsi="Times New Roman"/>
          <w:b w:val="0"/>
          <w:color w:val="000000" w:themeColor="text1"/>
        </w:rPr>
        <w:t xml:space="preserve"> </w:t>
      </w:r>
      <w:r w:rsidRPr="00EC5DF7">
        <w:rPr>
          <w:rFonts w:ascii="Times New Roman" w:hAnsi="Times New Roman"/>
          <w:b w:val="0"/>
          <w:color w:val="000000" w:themeColor="text1"/>
        </w:rPr>
        <w:t>обеспечивающие тематические иллюстрации, соответствующие рабочим</w:t>
      </w:r>
      <w:r>
        <w:rPr>
          <w:rFonts w:ascii="Times New Roman" w:hAnsi="Times New Roman"/>
          <w:b w:val="0"/>
          <w:color w:val="000000" w:themeColor="text1"/>
        </w:rPr>
        <w:t xml:space="preserve"> </w:t>
      </w:r>
      <w:r w:rsidRPr="00EC5DF7">
        <w:rPr>
          <w:rFonts w:ascii="Times New Roman" w:hAnsi="Times New Roman"/>
          <w:b w:val="0"/>
          <w:color w:val="000000" w:themeColor="text1"/>
        </w:rPr>
        <w:t>программам дисциплин (модулей):</w:t>
      </w:r>
    </w:p>
    <w:p w:rsidR="00EC5DF7" w:rsidRPr="00EC5DF7" w:rsidRDefault="00EC5DF7" w:rsidP="00EC5DF7">
      <w:pPr>
        <w:pStyle w:val="114"/>
        <w:jc w:val="both"/>
        <w:rPr>
          <w:rFonts w:ascii="Times New Roman" w:hAnsi="Times New Roman"/>
          <w:b w:val="0"/>
          <w:color w:val="000000" w:themeColor="text1"/>
        </w:rPr>
      </w:pPr>
      <w:r w:rsidRPr="00EC5DF7">
        <w:rPr>
          <w:rFonts w:ascii="Times New Roman" w:hAnsi="Times New Roman"/>
          <w:b w:val="0"/>
          <w:color w:val="000000" w:themeColor="text1"/>
        </w:rPr>
        <w:t>Учебно-наглядные пособия:</w:t>
      </w:r>
    </w:p>
    <w:p w:rsidR="00EC5DF7" w:rsidRPr="00EC5DF7" w:rsidRDefault="00EC5DF7" w:rsidP="00EC5DF7">
      <w:pPr>
        <w:pStyle w:val="114"/>
        <w:jc w:val="both"/>
        <w:rPr>
          <w:rFonts w:ascii="Times New Roman" w:hAnsi="Times New Roman"/>
          <w:b w:val="0"/>
          <w:color w:val="000000" w:themeColor="text1"/>
        </w:rPr>
      </w:pPr>
      <w:r w:rsidRPr="00EC5DF7">
        <w:rPr>
          <w:rFonts w:ascii="Times New Roman" w:hAnsi="Times New Roman"/>
          <w:b w:val="0"/>
          <w:color w:val="000000" w:themeColor="text1"/>
        </w:rPr>
        <w:t>- таблицы (плакаты) по темам</w:t>
      </w:r>
    </w:p>
    <w:p w:rsidR="00EC5DF7" w:rsidRPr="00EC5DF7" w:rsidRDefault="00EC5DF7" w:rsidP="00EC5DF7">
      <w:pPr>
        <w:pStyle w:val="114"/>
        <w:jc w:val="both"/>
        <w:rPr>
          <w:rFonts w:ascii="Times New Roman" w:hAnsi="Times New Roman"/>
          <w:b w:val="0"/>
          <w:color w:val="000000" w:themeColor="text1"/>
        </w:rPr>
      </w:pPr>
      <w:r w:rsidRPr="00EC5DF7">
        <w:rPr>
          <w:rFonts w:ascii="Times New Roman" w:hAnsi="Times New Roman"/>
          <w:b w:val="0"/>
          <w:color w:val="000000" w:themeColor="text1"/>
        </w:rPr>
        <w:t>Технические средства обучения:</w:t>
      </w:r>
    </w:p>
    <w:p w:rsidR="00367F9E" w:rsidRPr="00EC5DF7" w:rsidRDefault="00EC5DF7" w:rsidP="00EC5DF7">
      <w:pPr>
        <w:pStyle w:val="114"/>
        <w:jc w:val="both"/>
        <w:rPr>
          <w:rFonts w:ascii="Times New Roman" w:hAnsi="Times New Roman"/>
          <w:b w:val="0"/>
          <w:color w:val="000000" w:themeColor="text1"/>
        </w:rPr>
      </w:pPr>
      <w:r w:rsidRPr="00EC5DF7">
        <w:rPr>
          <w:rFonts w:ascii="Times New Roman" w:hAnsi="Times New Roman"/>
          <w:b w:val="0"/>
          <w:color w:val="000000" w:themeColor="text1"/>
        </w:rPr>
        <w:t>- мультимедийный проектор, экран настенный;</w:t>
      </w:r>
      <w:r w:rsidRPr="00EC5DF7">
        <w:rPr>
          <w:rFonts w:ascii="Times New Roman" w:hAnsi="Times New Roman"/>
          <w:b w:val="0"/>
          <w:color w:val="000000" w:themeColor="text1"/>
        </w:rPr>
        <w:cr/>
      </w:r>
    </w:p>
    <w:p w:rsidR="00782EFC" w:rsidRPr="00577593" w:rsidRDefault="00782EFC" w:rsidP="00782EFC">
      <w:pPr>
        <w:pStyle w:val="114"/>
        <w:rPr>
          <w:rFonts w:ascii="Times New Roman" w:eastAsia="Times New Roman" w:hAnsi="Times New Roman"/>
          <w:color w:val="000000" w:themeColor="text1"/>
        </w:rPr>
      </w:pPr>
      <w:r w:rsidRPr="00577593">
        <w:rPr>
          <w:rFonts w:ascii="Times New Roman" w:hAnsi="Times New Roman"/>
          <w:color w:val="000000" w:themeColor="text1"/>
        </w:rPr>
        <w:t>3.2. Учебно-методическое обеспечение</w:t>
      </w:r>
      <w:bookmarkEnd w:id="34"/>
      <w:bookmarkEnd w:id="35"/>
      <w:bookmarkEnd w:id="36"/>
    </w:p>
    <w:p w:rsidR="006841BF" w:rsidRPr="00577593" w:rsidRDefault="006841BF" w:rsidP="00577593">
      <w:pPr>
        <w:pStyle w:val="a4"/>
        <w:spacing w:line="276" w:lineRule="auto"/>
        <w:ind w:left="0" w:firstLine="709"/>
        <w:jc w:val="both"/>
        <w:rPr>
          <w:rFonts w:ascii="Times New Roman" w:hAnsi="Times New Roman" w:cs="Times New Roman"/>
          <w:b/>
          <w:color w:val="000000" w:themeColor="text1"/>
          <w:sz w:val="24"/>
          <w:szCs w:val="24"/>
        </w:rPr>
      </w:pPr>
      <w:bookmarkStart w:id="37" w:name="_Hlk156820957"/>
      <w:r w:rsidRPr="00577593">
        <w:rPr>
          <w:rFonts w:ascii="Times New Roman" w:hAnsi="Times New Roman" w:cs="Times New Roman"/>
          <w:b/>
          <w:color w:val="000000" w:themeColor="text1"/>
          <w:sz w:val="24"/>
          <w:szCs w:val="24"/>
        </w:rPr>
        <w:t>3.2.1. Основные печатные и/или электронные издания</w:t>
      </w:r>
    </w:p>
    <w:p w:rsidR="006841BF" w:rsidRPr="00577593" w:rsidRDefault="006841BF" w:rsidP="00577593">
      <w:pPr>
        <w:spacing w:line="276" w:lineRule="auto"/>
        <w:ind w:firstLine="709"/>
        <w:contextualSpacing/>
        <w:jc w:val="both"/>
        <w:rPr>
          <w:rFonts w:ascii="Times New Roman" w:hAnsi="Times New Roman" w:cs="Times New Roman"/>
          <w:bCs/>
          <w:iCs/>
          <w:color w:val="000000" w:themeColor="text1"/>
          <w:sz w:val="24"/>
          <w:szCs w:val="24"/>
        </w:rPr>
      </w:pPr>
      <w:r w:rsidRPr="00577593">
        <w:rPr>
          <w:rFonts w:ascii="Times New Roman" w:hAnsi="Times New Roman" w:cs="Times New Roman"/>
          <w:bCs/>
          <w:iCs/>
          <w:color w:val="000000" w:themeColor="text1"/>
          <w:sz w:val="24"/>
          <w:szCs w:val="24"/>
        </w:rPr>
        <w:t>1.Наименование.</w:t>
      </w:r>
    </w:p>
    <w:bookmarkEnd w:id="37"/>
    <w:p w:rsidR="000F519C" w:rsidRPr="00577593" w:rsidRDefault="000F519C" w:rsidP="00577593">
      <w:pPr>
        <w:suppressAutoHyphens/>
        <w:spacing w:line="276" w:lineRule="auto"/>
        <w:ind w:firstLine="709"/>
        <w:contextualSpacing/>
        <w:jc w:val="both"/>
        <w:rPr>
          <w:rFonts w:ascii="Times New Roman" w:hAnsi="Times New Roman" w:cs="Times New Roman"/>
          <w:i/>
          <w:iCs/>
          <w:color w:val="000000" w:themeColor="text1"/>
          <w:sz w:val="24"/>
          <w:szCs w:val="24"/>
        </w:rPr>
      </w:pPr>
      <w:r w:rsidRPr="00577593">
        <w:rPr>
          <w:rFonts w:ascii="Times New Roman" w:hAnsi="Times New Roman" w:cs="Times New Roman"/>
          <w:i/>
          <w:iCs/>
          <w:color w:val="000000" w:themeColor="text1"/>
          <w:sz w:val="24"/>
          <w:szCs w:val="24"/>
        </w:rPr>
        <w:t xml:space="preserve">1. Анализ финансово-хозяйственной деятельности: учебник для студентов учреждений среднего профессионального образования / С.М. Пястолов. – 16-е изд., перераб. – М.: ИЦ Академия, 2020. – 384 c. </w:t>
      </w:r>
    </w:p>
    <w:p w:rsidR="000F519C" w:rsidRPr="00577593" w:rsidRDefault="000F519C" w:rsidP="00577593">
      <w:pPr>
        <w:suppressAutoHyphens/>
        <w:spacing w:line="276" w:lineRule="auto"/>
        <w:ind w:firstLine="709"/>
        <w:contextualSpacing/>
        <w:jc w:val="both"/>
        <w:rPr>
          <w:rFonts w:ascii="Times New Roman" w:hAnsi="Times New Roman" w:cs="Times New Roman"/>
          <w:i/>
          <w:iCs/>
          <w:color w:val="000000" w:themeColor="text1"/>
          <w:sz w:val="24"/>
          <w:szCs w:val="24"/>
        </w:rPr>
      </w:pPr>
      <w:r w:rsidRPr="00577593">
        <w:rPr>
          <w:rFonts w:ascii="Times New Roman" w:hAnsi="Times New Roman" w:cs="Times New Roman"/>
          <w:i/>
          <w:iCs/>
          <w:color w:val="000000" w:themeColor="text1"/>
          <w:sz w:val="24"/>
          <w:szCs w:val="24"/>
        </w:rPr>
        <w:t>2. Жданова, А.О., Савицкая Е.В. Финансовая грамотность: материалы для обучающихся. СПО / А. О. Жданова, Е.В. Савицкая. – М.: ВАКО, 2020. – 400 с., ил. (Учимся разумному финансовому поведению).</w:t>
      </w:r>
    </w:p>
    <w:p w:rsidR="000F519C" w:rsidRPr="00577593" w:rsidRDefault="000F519C" w:rsidP="00577593">
      <w:pPr>
        <w:suppressAutoHyphens/>
        <w:spacing w:line="276" w:lineRule="auto"/>
        <w:ind w:firstLine="709"/>
        <w:contextualSpacing/>
        <w:jc w:val="both"/>
        <w:rPr>
          <w:rFonts w:ascii="Times New Roman" w:hAnsi="Times New Roman" w:cs="Times New Roman"/>
          <w:i/>
          <w:iCs/>
          <w:color w:val="000000" w:themeColor="text1"/>
          <w:sz w:val="24"/>
          <w:szCs w:val="24"/>
        </w:rPr>
      </w:pPr>
      <w:r w:rsidRPr="00577593">
        <w:rPr>
          <w:rFonts w:ascii="Times New Roman" w:hAnsi="Times New Roman" w:cs="Times New Roman"/>
          <w:i/>
          <w:iCs/>
          <w:color w:val="000000" w:themeColor="text1"/>
          <w:sz w:val="24"/>
          <w:szCs w:val="24"/>
        </w:rPr>
        <w:t>3. Рубцова Н.В. Сервисная деятельность: учебник для студ. учреждений среднего профессионального образования / Н.В. Рубцова, Н.Н. Даниленко. – М.: Издательский центр «Академия», 2018. – 192 с. – (Профессиональное образование). – ISBN 978-5-4468-7119-3.</w:t>
      </w:r>
    </w:p>
    <w:p w:rsidR="000F519C" w:rsidRPr="00577593" w:rsidRDefault="000F519C" w:rsidP="00577593">
      <w:pPr>
        <w:suppressAutoHyphens/>
        <w:spacing w:line="276" w:lineRule="auto"/>
        <w:ind w:firstLine="709"/>
        <w:contextualSpacing/>
        <w:jc w:val="both"/>
        <w:rPr>
          <w:rFonts w:ascii="Times New Roman" w:hAnsi="Times New Roman" w:cs="Times New Roman"/>
          <w:i/>
          <w:iCs/>
          <w:color w:val="000000" w:themeColor="text1"/>
          <w:sz w:val="24"/>
          <w:szCs w:val="24"/>
        </w:rPr>
      </w:pPr>
      <w:r w:rsidRPr="00577593">
        <w:rPr>
          <w:rFonts w:ascii="Times New Roman" w:hAnsi="Times New Roman" w:cs="Times New Roman"/>
          <w:i/>
          <w:iCs/>
          <w:color w:val="000000" w:themeColor="text1"/>
          <w:sz w:val="24"/>
          <w:szCs w:val="24"/>
        </w:rPr>
        <w:t>1. Герасимова, Г.В., Сервисная деятельность для индустрии красоты: учебник / Г.В. Герасимова, Г.И. Илюхина, под ред. М.А. Шаронова. – Москва: КноРус, 2022. – 282 с. – ISBN 978-5-406-08846-3. – URL:https://old.book.ru/book/941151 – Текст : электронный.</w:t>
      </w:r>
    </w:p>
    <w:p w:rsidR="000F519C" w:rsidRPr="00577593" w:rsidRDefault="000F519C" w:rsidP="00577593">
      <w:pPr>
        <w:suppressAutoHyphens/>
        <w:spacing w:line="276" w:lineRule="auto"/>
        <w:ind w:firstLine="709"/>
        <w:contextualSpacing/>
        <w:jc w:val="both"/>
        <w:rPr>
          <w:rFonts w:ascii="Times New Roman" w:hAnsi="Times New Roman" w:cs="Times New Roman"/>
          <w:i/>
          <w:iCs/>
          <w:color w:val="000000" w:themeColor="text1"/>
          <w:sz w:val="24"/>
          <w:szCs w:val="24"/>
        </w:rPr>
      </w:pPr>
      <w:r w:rsidRPr="00577593">
        <w:rPr>
          <w:rFonts w:ascii="Times New Roman" w:hAnsi="Times New Roman" w:cs="Times New Roman"/>
          <w:i/>
          <w:iCs/>
          <w:color w:val="000000" w:themeColor="text1"/>
          <w:sz w:val="24"/>
          <w:szCs w:val="24"/>
        </w:rPr>
        <w:t>2. Морозов, Г.Б. Предпринимательская деятельность: учебное пособие для среднего профессионального образования / Г.Б. Морозов, – 3-е изд., прераб. и доп. – М.: Юрайт, 2019. – 420 с. – (Профессиональное образование). – ISBN 978-5-534-05995-3. – Текст: электронный //ЭБС Юрайт [сайт]. – URL: http://urait.ru/bcode/4438924.</w:t>
      </w:r>
    </w:p>
    <w:p w:rsidR="000F519C" w:rsidRPr="00577593" w:rsidRDefault="000F519C" w:rsidP="00577593">
      <w:pPr>
        <w:suppressAutoHyphens/>
        <w:spacing w:line="276" w:lineRule="auto"/>
        <w:ind w:firstLine="709"/>
        <w:contextualSpacing/>
        <w:jc w:val="both"/>
        <w:rPr>
          <w:rFonts w:ascii="Times New Roman" w:hAnsi="Times New Roman" w:cs="Times New Roman"/>
          <w:i/>
          <w:iCs/>
          <w:color w:val="000000" w:themeColor="text1"/>
          <w:sz w:val="24"/>
          <w:szCs w:val="24"/>
        </w:rPr>
      </w:pPr>
      <w:r w:rsidRPr="00577593">
        <w:rPr>
          <w:rFonts w:ascii="Times New Roman" w:hAnsi="Times New Roman" w:cs="Times New Roman"/>
          <w:i/>
          <w:iCs/>
          <w:color w:val="000000" w:themeColor="text1"/>
          <w:sz w:val="24"/>
          <w:szCs w:val="24"/>
        </w:rPr>
        <w:t>3.</w:t>
      </w:r>
      <w:r w:rsidRPr="00577593">
        <w:rPr>
          <w:rFonts w:ascii="Times New Roman" w:hAnsi="Times New Roman" w:cs="Times New Roman"/>
          <w:i/>
          <w:iCs/>
          <w:color w:val="000000" w:themeColor="text1"/>
          <w:sz w:val="24"/>
          <w:szCs w:val="24"/>
        </w:rPr>
        <w:tab/>
        <w:t xml:space="preserve">Синяева, И. М. Маркетинг услуг / Синяева И.М., Романенкова О.Н., Синяев В.В., - 2-е изд. - Москва: Дашков и К, 2017. - 252 с.: ISBN 978-5-394-02723-9. - Текст: электронный. - URL: https://znanium.com/catalog/product/430570 (дата обращения: 16.01.2022). </w:t>
      </w:r>
    </w:p>
    <w:p w:rsidR="000F519C" w:rsidRPr="00577593" w:rsidRDefault="000F519C" w:rsidP="00577593">
      <w:pPr>
        <w:suppressAutoHyphens/>
        <w:spacing w:line="276" w:lineRule="auto"/>
        <w:ind w:firstLine="709"/>
        <w:contextualSpacing/>
        <w:jc w:val="both"/>
        <w:rPr>
          <w:rFonts w:ascii="Times New Roman" w:hAnsi="Times New Roman" w:cs="Times New Roman"/>
          <w:i/>
          <w:iCs/>
          <w:color w:val="000000" w:themeColor="text1"/>
          <w:sz w:val="24"/>
          <w:szCs w:val="24"/>
        </w:rPr>
      </w:pPr>
      <w:r w:rsidRPr="00577593">
        <w:rPr>
          <w:rFonts w:ascii="Times New Roman" w:hAnsi="Times New Roman" w:cs="Times New Roman"/>
          <w:i/>
          <w:iCs/>
          <w:color w:val="000000" w:themeColor="text1"/>
          <w:sz w:val="24"/>
          <w:szCs w:val="24"/>
        </w:rPr>
        <w:lastRenderedPageBreak/>
        <w:t>4. Чеберко, Е.Ф. Предпринимательская деятельность: учебник и практикум для среднего профессионального образования / Е.Ф. Чеберко. – М.: Юрайт, 2020. – 219 с. – (Профессиональное образование). – ISBN 978-5-534-05041-7. – Текст: электронный //ЭБС Юрайт [сайт]. – URL: http://urait.ru/bcode/454507.</w:t>
      </w:r>
    </w:p>
    <w:p w:rsidR="000F519C" w:rsidRPr="00577593" w:rsidRDefault="000F519C" w:rsidP="00577593">
      <w:pPr>
        <w:suppressAutoHyphens/>
        <w:spacing w:line="276" w:lineRule="auto"/>
        <w:ind w:firstLine="709"/>
        <w:contextualSpacing/>
        <w:jc w:val="both"/>
        <w:rPr>
          <w:rFonts w:ascii="Times New Roman" w:hAnsi="Times New Roman" w:cs="Times New Roman"/>
          <w:i/>
          <w:iCs/>
          <w:color w:val="000000" w:themeColor="text1"/>
          <w:sz w:val="24"/>
          <w:szCs w:val="24"/>
        </w:rPr>
      </w:pPr>
      <w:r w:rsidRPr="00577593">
        <w:rPr>
          <w:rFonts w:ascii="Times New Roman" w:hAnsi="Times New Roman" w:cs="Times New Roman"/>
          <w:i/>
          <w:iCs/>
          <w:color w:val="000000" w:themeColor="text1"/>
          <w:sz w:val="24"/>
          <w:szCs w:val="24"/>
        </w:rPr>
        <w:t>5.</w:t>
      </w:r>
      <w:r w:rsidRPr="00577593">
        <w:rPr>
          <w:rFonts w:ascii="Times New Roman" w:hAnsi="Times New Roman" w:cs="Times New Roman"/>
          <w:i/>
          <w:iCs/>
          <w:color w:val="000000" w:themeColor="text1"/>
          <w:sz w:val="24"/>
          <w:szCs w:val="24"/>
        </w:rPr>
        <w:tab/>
        <w:t>Управление лояльностью потребителей: учебное пособие / И.Я. Рувенный, А.А. Аввакумов. – Москва :КноРус, 2022. – 165 с. – ISBN 978-5-406-08767-1. — URL:https://book.ru/book/941737 – Текст: электронный.</w:t>
      </w:r>
    </w:p>
    <w:p w:rsidR="000F519C" w:rsidRPr="00577593" w:rsidRDefault="000F519C" w:rsidP="00577593">
      <w:pPr>
        <w:suppressAutoHyphens/>
        <w:spacing w:line="276" w:lineRule="auto"/>
        <w:ind w:firstLine="709"/>
        <w:contextualSpacing/>
        <w:jc w:val="both"/>
        <w:rPr>
          <w:rFonts w:ascii="Times New Roman" w:hAnsi="Times New Roman" w:cs="Times New Roman"/>
          <w:i/>
          <w:iCs/>
          <w:color w:val="000000" w:themeColor="text1"/>
          <w:sz w:val="24"/>
          <w:szCs w:val="24"/>
        </w:rPr>
      </w:pPr>
      <w:r w:rsidRPr="00577593">
        <w:rPr>
          <w:rFonts w:ascii="Times New Roman" w:hAnsi="Times New Roman" w:cs="Times New Roman"/>
          <w:i/>
          <w:iCs/>
          <w:color w:val="000000" w:themeColor="text1"/>
          <w:sz w:val="24"/>
          <w:szCs w:val="24"/>
        </w:rPr>
        <w:t>6. Электронные издания (электронные ресурсы): Образовательная платформа «Юрайт» https://urait.ru/</w:t>
      </w:r>
    </w:p>
    <w:p w:rsidR="000F519C" w:rsidRPr="00577593" w:rsidRDefault="000F519C" w:rsidP="00577593">
      <w:pPr>
        <w:suppressAutoHyphens/>
        <w:spacing w:line="276" w:lineRule="auto"/>
        <w:ind w:firstLine="709"/>
        <w:contextualSpacing/>
        <w:jc w:val="both"/>
        <w:rPr>
          <w:rFonts w:ascii="Times New Roman" w:hAnsi="Times New Roman" w:cs="Times New Roman"/>
          <w:b/>
          <w:bCs/>
          <w:i/>
          <w:iCs/>
          <w:color w:val="000000" w:themeColor="text1"/>
          <w:sz w:val="24"/>
          <w:szCs w:val="24"/>
        </w:rPr>
      </w:pPr>
    </w:p>
    <w:p w:rsidR="006841BF" w:rsidRPr="00577593" w:rsidRDefault="006841BF" w:rsidP="00577593">
      <w:pPr>
        <w:suppressAutoHyphens/>
        <w:spacing w:line="276" w:lineRule="auto"/>
        <w:ind w:firstLine="709"/>
        <w:contextualSpacing/>
        <w:jc w:val="both"/>
        <w:rPr>
          <w:rFonts w:ascii="Times New Roman" w:hAnsi="Times New Roman" w:cs="Times New Roman"/>
          <w:bCs/>
          <w:i/>
          <w:iCs/>
          <w:color w:val="000000" w:themeColor="text1"/>
          <w:sz w:val="24"/>
          <w:szCs w:val="24"/>
        </w:rPr>
      </w:pPr>
      <w:r w:rsidRPr="00577593">
        <w:rPr>
          <w:rFonts w:ascii="Times New Roman" w:hAnsi="Times New Roman" w:cs="Times New Roman"/>
          <w:b/>
          <w:bCs/>
          <w:i/>
          <w:iCs/>
          <w:color w:val="000000" w:themeColor="text1"/>
          <w:sz w:val="24"/>
          <w:szCs w:val="24"/>
        </w:rPr>
        <w:t xml:space="preserve">3.2.2. Дополнительные источники </w:t>
      </w:r>
    </w:p>
    <w:p w:rsidR="000F519C" w:rsidRPr="00577593" w:rsidRDefault="000F519C" w:rsidP="00577593">
      <w:pPr>
        <w:spacing w:line="276" w:lineRule="auto"/>
        <w:jc w:val="both"/>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1. Библиотека электронных книг: http://currencyex.ru/</w:t>
      </w:r>
    </w:p>
    <w:p w:rsidR="000F519C" w:rsidRPr="00577593" w:rsidRDefault="000F519C" w:rsidP="00577593">
      <w:pPr>
        <w:spacing w:line="276" w:lineRule="auto"/>
        <w:jc w:val="both"/>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2. Каталог образовательных интернет – ресурсов: http://www.edu.ru/</w:t>
      </w:r>
    </w:p>
    <w:p w:rsidR="000F519C" w:rsidRPr="00577593" w:rsidRDefault="000F519C" w:rsidP="00577593">
      <w:pPr>
        <w:spacing w:line="276" w:lineRule="auto"/>
        <w:jc w:val="both"/>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3. Единое окно доступа к образовательным ресурсам: http://window.edu.ru/</w:t>
      </w:r>
    </w:p>
    <w:p w:rsidR="000F519C" w:rsidRPr="00577593" w:rsidRDefault="000F519C" w:rsidP="00577593">
      <w:pPr>
        <w:spacing w:line="276" w:lineRule="auto"/>
        <w:jc w:val="both"/>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4. Министерство образования и науки РФ ФГАУ «ФИРО»: http://www.firo.ru/</w:t>
      </w:r>
    </w:p>
    <w:p w:rsidR="000F519C" w:rsidRPr="00577593" w:rsidRDefault="000F519C" w:rsidP="00577593">
      <w:pPr>
        <w:spacing w:line="276" w:lineRule="auto"/>
        <w:jc w:val="both"/>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5. Портал «Всеобуч» – справочно-информационный образовательный сайт, единое окно доступа к образовательным ресурсам: http://www.edu-all.ru/</w:t>
      </w:r>
    </w:p>
    <w:p w:rsidR="000F519C" w:rsidRPr="00577593" w:rsidRDefault="000F519C" w:rsidP="00577593">
      <w:pPr>
        <w:spacing w:line="276" w:lineRule="auto"/>
        <w:jc w:val="both"/>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6. Экономико-правовая библиотека [Электронный ресурс]. – Режим доступа: http://www.vuzlib.net.</w:t>
      </w:r>
    </w:p>
    <w:p w:rsidR="000F519C" w:rsidRPr="00577593" w:rsidRDefault="000F519C" w:rsidP="00577593">
      <w:pPr>
        <w:spacing w:line="276" w:lineRule="auto"/>
        <w:jc w:val="both"/>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 xml:space="preserve">7. Справочно-правовая система «КонсультантПлюс» – Режим доступа http://www.consultant.ru </w:t>
      </w:r>
    </w:p>
    <w:p w:rsidR="000F519C" w:rsidRPr="00577593" w:rsidRDefault="000F519C" w:rsidP="00577593">
      <w:pPr>
        <w:spacing w:line="276" w:lineRule="auto"/>
        <w:jc w:val="both"/>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8. Справочно-правовая система «ГАРАНТ» – Режим доступа http://www.aero.garant.ru</w:t>
      </w:r>
    </w:p>
    <w:p w:rsidR="000F519C" w:rsidRPr="00577593" w:rsidRDefault="000F519C" w:rsidP="00577593">
      <w:pPr>
        <w:spacing w:line="276" w:lineRule="auto"/>
        <w:jc w:val="both"/>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 xml:space="preserve">9. Министерство Финансов РФ –  Режим доступаhttp://www.minfin.ru </w:t>
      </w:r>
    </w:p>
    <w:p w:rsidR="000F519C" w:rsidRPr="00577593" w:rsidRDefault="000F519C" w:rsidP="00577593">
      <w:pPr>
        <w:spacing w:line="276" w:lineRule="auto"/>
        <w:jc w:val="both"/>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10. Информационно-аналитическое агентство «Интерфакс» –  Режим доступаhttp://www.interfax.ru</w:t>
      </w:r>
    </w:p>
    <w:p w:rsidR="00C422A9" w:rsidRPr="00577593" w:rsidRDefault="000F519C" w:rsidP="00577593">
      <w:pPr>
        <w:spacing w:line="276" w:lineRule="auto"/>
        <w:jc w:val="both"/>
        <w:rPr>
          <w:rFonts w:ascii="Times New Roman" w:hAnsi="Times New Roman" w:cs="Times New Roman"/>
          <w:bCs/>
          <w:i/>
          <w:color w:val="000000" w:themeColor="text1"/>
          <w:sz w:val="24"/>
          <w:szCs w:val="24"/>
        </w:rPr>
      </w:pPr>
      <w:r w:rsidRPr="00577593">
        <w:rPr>
          <w:rFonts w:ascii="Times New Roman" w:hAnsi="Times New Roman" w:cs="Times New Roman"/>
          <w:bCs/>
          <w:i/>
          <w:color w:val="000000" w:themeColor="text1"/>
          <w:sz w:val="24"/>
          <w:szCs w:val="24"/>
        </w:rPr>
        <w:t xml:space="preserve">11. Информационный Центр «Рейтинг» –  Режим доступа </w:t>
      </w:r>
      <w:hyperlink r:id="rId11" w:history="1">
        <w:r w:rsidRPr="00577593">
          <w:rPr>
            <w:rStyle w:val="af0"/>
            <w:rFonts w:ascii="Times New Roman" w:hAnsi="Times New Roman" w:cs="Times New Roman"/>
            <w:bCs/>
            <w:i/>
            <w:color w:val="000000" w:themeColor="text1"/>
            <w:sz w:val="24"/>
            <w:szCs w:val="24"/>
          </w:rPr>
          <w:t>http://www.rating.ru</w:t>
        </w:r>
      </w:hyperlink>
    </w:p>
    <w:p w:rsidR="000F519C" w:rsidRDefault="000F519C" w:rsidP="00577593">
      <w:pPr>
        <w:spacing w:line="276" w:lineRule="auto"/>
        <w:jc w:val="both"/>
        <w:rPr>
          <w:rFonts w:ascii="Times New Roman" w:hAnsi="Times New Roman" w:cs="Times New Roman"/>
          <w:bCs/>
          <w:i/>
          <w:color w:val="000000" w:themeColor="text1"/>
          <w:sz w:val="24"/>
          <w:szCs w:val="24"/>
        </w:rPr>
      </w:pPr>
    </w:p>
    <w:p w:rsidR="00577593" w:rsidRDefault="00577593" w:rsidP="00577593">
      <w:pPr>
        <w:spacing w:line="276" w:lineRule="auto"/>
        <w:jc w:val="both"/>
        <w:rPr>
          <w:rFonts w:ascii="Times New Roman" w:hAnsi="Times New Roman" w:cs="Times New Roman"/>
          <w:bCs/>
          <w:i/>
          <w:color w:val="000000" w:themeColor="text1"/>
          <w:sz w:val="24"/>
          <w:szCs w:val="24"/>
        </w:rPr>
      </w:pPr>
    </w:p>
    <w:p w:rsidR="00577593" w:rsidRDefault="00577593" w:rsidP="00577593">
      <w:pPr>
        <w:spacing w:line="276" w:lineRule="auto"/>
        <w:jc w:val="both"/>
        <w:rPr>
          <w:rFonts w:ascii="Times New Roman" w:hAnsi="Times New Roman" w:cs="Times New Roman"/>
          <w:bCs/>
          <w:i/>
          <w:color w:val="000000" w:themeColor="text1"/>
          <w:sz w:val="24"/>
          <w:szCs w:val="24"/>
        </w:rPr>
      </w:pPr>
    </w:p>
    <w:p w:rsidR="00577593" w:rsidRPr="00577593" w:rsidRDefault="00577593" w:rsidP="00577593">
      <w:pPr>
        <w:spacing w:line="276" w:lineRule="auto"/>
        <w:jc w:val="both"/>
        <w:rPr>
          <w:rFonts w:ascii="Times New Roman" w:hAnsi="Times New Roman" w:cs="Times New Roman"/>
          <w:bCs/>
          <w:i/>
          <w:color w:val="000000" w:themeColor="text1"/>
          <w:sz w:val="24"/>
          <w:szCs w:val="24"/>
        </w:rPr>
      </w:pPr>
    </w:p>
    <w:p w:rsidR="00CA10E6" w:rsidRPr="00577593" w:rsidRDefault="00CA10E6" w:rsidP="006841BF">
      <w:pPr>
        <w:pStyle w:val="1f"/>
        <w:rPr>
          <w:rFonts w:ascii="Times New Roman" w:hAnsi="Times New Roman"/>
          <w:color w:val="000000" w:themeColor="text1"/>
        </w:rPr>
      </w:pPr>
      <w:bookmarkStart w:id="38" w:name="_Toc152334674"/>
      <w:bookmarkStart w:id="39" w:name="_Toc156294577"/>
      <w:bookmarkStart w:id="40" w:name="_Toc156825299"/>
    </w:p>
    <w:p w:rsidR="006841BF" w:rsidRPr="00577593" w:rsidRDefault="006841BF" w:rsidP="006841BF">
      <w:pPr>
        <w:pStyle w:val="1f"/>
        <w:rPr>
          <w:rFonts w:ascii="Times New Roman" w:hAnsi="Times New Roman"/>
          <w:b w:val="0"/>
          <w:bCs w:val="0"/>
          <w:color w:val="000000" w:themeColor="text1"/>
        </w:rPr>
      </w:pPr>
      <w:r w:rsidRPr="00577593">
        <w:rPr>
          <w:rFonts w:ascii="Times New Roman" w:hAnsi="Times New Roman"/>
          <w:color w:val="000000" w:themeColor="text1"/>
        </w:rPr>
        <w:t xml:space="preserve">4. Контроль и оценка результатов </w:t>
      </w:r>
      <w:r w:rsidR="00C422A9" w:rsidRPr="00577593">
        <w:rPr>
          <w:rFonts w:ascii="Times New Roman" w:hAnsi="Times New Roman"/>
          <w:color w:val="000000" w:themeColor="text1"/>
        </w:rPr>
        <w:br/>
      </w:r>
      <w:r w:rsidRPr="00577593">
        <w:rPr>
          <w:rFonts w:ascii="Times New Roman" w:hAnsi="Times New Roman"/>
          <w:color w:val="000000" w:themeColor="text1"/>
        </w:rPr>
        <w:t xml:space="preserve">освоения </w:t>
      </w:r>
      <w:bookmarkEnd w:id="38"/>
      <w:r w:rsidR="00DF068E" w:rsidRPr="00577593">
        <w:rPr>
          <w:rFonts w:ascii="Times New Roman" w:hAnsi="Times New Roman"/>
          <w:color w:val="000000" w:themeColor="text1"/>
        </w:rPr>
        <w:t>ДИСЦИПЛИНЫ</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7"/>
        <w:gridCol w:w="3185"/>
      </w:tblGrid>
      <w:tr w:rsidR="00577593" w:rsidRPr="00577593" w:rsidTr="000143A1">
        <w:trPr>
          <w:trHeight w:val="519"/>
        </w:trPr>
        <w:tc>
          <w:tcPr>
            <w:tcW w:w="1543" w:type="pct"/>
            <w:vAlign w:val="center"/>
          </w:tcPr>
          <w:p w:rsidR="000143A1" w:rsidRPr="00577593" w:rsidRDefault="000143A1" w:rsidP="009C68F1">
            <w:pPr>
              <w:suppressAutoHyphens/>
              <w:spacing w:line="276" w:lineRule="auto"/>
              <w:contextualSpacing/>
              <w:jc w:val="center"/>
              <w:rPr>
                <w:rFonts w:ascii="Times New Roman" w:hAnsi="Times New Roman" w:cs="Times New Roman"/>
                <w:b/>
                <w:iCs/>
                <w:color w:val="000000" w:themeColor="text1"/>
                <w:sz w:val="24"/>
                <w:szCs w:val="24"/>
              </w:rPr>
            </w:pPr>
            <w:r w:rsidRPr="00577593">
              <w:rPr>
                <w:rFonts w:ascii="Times New Roman" w:hAnsi="Times New Roman" w:cs="Times New Roman"/>
                <w:b/>
                <w:iCs/>
                <w:color w:val="000000" w:themeColor="text1"/>
                <w:sz w:val="24"/>
                <w:szCs w:val="24"/>
              </w:rPr>
              <w:t>Результаты обучения</w:t>
            </w:r>
          </w:p>
        </w:tc>
        <w:tc>
          <w:tcPr>
            <w:tcW w:w="1840" w:type="pct"/>
            <w:vAlign w:val="center"/>
          </w:tcPr>
          <w:p w:rsidR="000143A1" w:rsidRPr="00577593" w:rsidRDefault="000143A1" w:rsidP="009C68F1">
            <w:pPr>
              <w:suppressAutoHyphens/>
              <w:spacing w:line="276" w:lineRule="auto"/>
              <w:contextualSpacing/>
              <w:jc w:val="center"/>
              <w:rPr>
                <w:rFonts w:ascii="Times New Roman" w:hAnsi="Times New Roman" w:cs="Times New Roman"/>
                <w:b/>
                <w:color w:val="000000" w:themeColor="text1"/>
                <w:sz w:val="24"/>
                <w:szCs w:val="24"/>
              </w:rPr>
            </w:pPr>
            <w:r w:rsidRPr="00577593">
              <w:rPr>
                <w:rFonts w:ascii="Times New Roman" w:hAnsi="Times New Roman" w:cs="Times New Roman"/>
                <w:b/>
                <w:iCs/>
                <w:color w:val="000000" w:themeColor="text1"/>
                <w:sz w:val="24"/>
                <w:szCs w:val="24"/>
              </w:rPr>
              <w:t>Показатели освоенности компетенций</w:t>
            </w:r>
          </w:p>
        </w:tc>
        <w:tc>
          <w:tcPr>
            <w:tcW w:w="1616" w:type="pct"/>
            <w:vAlign w:val="center"/>
          </w:tcPr>
          <w:p w:rsidR="000143A1" w:rsidRPr="00577593" w:rsidRDefault="000143A1" w:rsidP="009C68F1">
            <w:pPr>
              <w:suppressAutoHyphens/>
              <w:spacing w:line="276" w:lineRule="auto"/>
              <w:contextualSpacing/>
              <w:jc w:val="center"/>
              <w:rPr>
                <w:rFonts w:ascii="Times New Roman" w:hAnsi="Times New Roman" w:cs="Times New Roman"/>
                <w:b/>
                <w:color w:val="000000" w:themeColor="text1"/>
                <w:sz w:val="24"/>
                <w:szCs w:val="24"/>
              </w:rPr>
            </w:pPr>
            <w:r w:rsidRPr="00577593">
              <w:rPr>
                <w:rFonts w:ascii="Times New Roman" w:hAnsi="Times New Roman" w:cs="Times New Roman"/>
                <w:b/>
                <w:color w:val="000000" w:themeColor="text1"/>
                <w:sz w:val="24"/>
                <w:szCs w:val="24"/>
              </w:rPr>
              <w:t>Методы оценки</w:t>
            </w:r>
          </w:p>
        </w:tc>
      </w:tr>
      <w:tr w:rsidR="00F445B0" w:rsidRPr="00577593" w:rsidTr="000143A1">
        <w:trPr>
          <w:trHeight w:val="698"/>
        </w:trPr>
        <w:tc>
          <w:tcPr>
            <w:tcW w:w="1543" w:type="pct"/>
          </w:tcPr>
          <w:p w:rsidR="00F445B0" w:rsidRPr="00577593" w:rsidRDefault="00F445B0" w:rsidP="00F445B0">
            <w:pPr>
              <w:pStyle w:val="TableParagraph"/>
              <w:suppressAutoHyphens/>
              <w:rPr>
                <w:color w:val="000000" w:themeColor="text1"/>
                <w:sz w:val="23"/>
                <w:szCs w:val="24"/>
              </w:rPr>
            </w:pPr>
            <w:r w:rsidRPr="00577593">
              <w:rPr>
                <w:color w:val="000000" w:themeColor="text1"/>
                <w:sz w:val="23"/>
                <w:szCs w:val="24"/>
              </w:rPr>
              <w:t>В результате освоения дисциплиныобучающийся должен</w:t>
            </w:r>
            <w:r w:rsidRPr="00577593">
              <w:rPr>
                <w:b/>
                <w:color w:val="000000" w:themeColor="text1"/>
                <w:sz w:val="23"/>
                <w:szCs w:val="24"/>
              </w:rPr>
              <w:t>уметь</w:t>
            </w:r>
            <w:r w:rsidRPr="00577593">
              <w:rPr>
                <w:color w:val="000000" w:themeColor="text1"/>
                <w:sz w:val="23"/>
                <w:szCs w:val="24"/>
              </w:rPr>
              <w:t>:</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xml:space="preserve">- применять знания по реализации коммерческой деятельности на рабочем месте, профессиональной деятельности и организации предпринимательской деятельности, для планирования и развития собственного </w:t>
            </w:r>
            <w:r w:rsidRPr="00577593">
              <w:rPr>
                <w:rFonts w:ascii="Times New Roman" w:hAnsi="Times New Roman" w:cs="Times New Roman"/>
                <w:color w:val="000000" w:themeColor="text1"/>
                <w:sz w:val="23"/>
                <w:szCs w:val="24"/>
              </w:rPr>
              <w:lastRenderedPageBreak/>
              <w:t>профессионального и личного развития;</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составить цели по технологии SМART, рассчитывать сроки осуществления планов;</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регистрировать юридическое лицо в государственных органах РФ;</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определять выгодность использования различных продуктов банков для различных целей;</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разрабатывать собственное уникальное торговое предложение;</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анализировать эффективность специалиста индустрии красоты по ключевым показателям 12Р;</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привлекать и удерживать клиентов;</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составлять план собственного профессионального развития;</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осуществлять устную коммуникацию с целью продвижения услуг в индустрии красоты;</w:t>
            </w:r>
          </w:p>
          <w:p w:rsidR="00F445B0" w:rsidRPr="00577593" w:rsidRDefault="00F445B0" w:rsidP="00F445B0">
            <w:pPr>
              <w:suppressAutoHyphens/>
              <w:spacing w:line="276" w:lineRule="auto"/>
              <w:contextualSpacing/>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рационально организовывать рабочее место, соблюдать правила санитарии и гигиены, требования безопасности.</w:t>
            </w:r>
          </w:p>
          <w:p w:rsidR="00F445B0" w:rsidRPr="00577593" w:rsidRDefault="00F445B0" w:rsidP="00F445B0">
            <w:pPr>
              <w:rPr>
                <w:rFonts w:ascii="Times New Roman" w:hAnsi="Times New Roman"/>
                <w:bCs/>
                <w:color w:val="000000" w:themeColor="text1"/>
                <w:sz w:val="24"/>
                <w:szCs w:val="24"/>
              </w:rPr>
            </w:pPr>
            <w:r w:rsidRPr="00577593">
              <w:rPr>
                <w:rFonts w:ascii="Times New Roman" w:hAnsi="Times New Roman"/>
                <w:bCs/>
                <w:color w:val="000000" w:themeColor="text1"/>
                <w:sz w:val="24"/>
                <w:szCs w:val="24"/>
              </w:rPr>
              <w:t xml:space="preserve">В результате освоения дисциплины обучающийся должен </w:t>
            </w:r>
            <w:r w:rsidRPr="00577593">
              <w:rPr>
                <w:rFonts w:ascii="Times New Roman" w:hAnsi="Times New Roman"/>
                <w:b/>
                <w:bCs/>
                <w:color w:val="000000" w:themeColor="text1"/>
                <w:sz w:val="24"/>
                <w:szCs w:val="24"/>
              </w:rPr>
              <w:t>знать</w:t>
            </w:r>
            <w:r w:rsidRPr="00577593">
              <w:rPr>
                <w:rFonts w:ascii="Times New Roman" w:hAnsi="Times New Roman"/>
                <w:bCs/>
                <w:color w:val="000000" w:themeColor="text1"/>
                <w:sz w:val="24"/>
                <w:szCs w:val="24"/>
              </w:rPr>
              <w:t>:</w:t>
            </w:r>
          </w:p>
          <w:p w:rsidR="00F445B0" w:rsidRPr="00577593" w:rsidRDefault="00F445B0" w:rsidP="00F445B0">
            <w:pPr>
              <w:rPr>
                <w:rFonts w:ascii="Times New Roman" w:hAnsi="Times New Roman"/>
                <w:bCs/>
                <w:color w:val="000000" w:themeColor="text1"/>
                <w:sz w:val="24"/>
                <w:szCs w:val="24"/>
              </w:rPr>
            </w:pPr>
            <w:r w:rsidRPr="00577593">
              <w:rPr>
                <w:rFonts w:ascii="Times New Roman" w:hAnsi="Times New Roman"/>
                <w:bCs/>
                <w:color w:val="000000" w:themeColor="text1"/>
                <w:sz w:val="24"/>
                <w:szCs w:val="24"/>
              </w:rPr>
              <w:t>- понятие коммерческой деятельности;</w:t>
            </w:r>
          </w:p>
          <w:p w:rsidR="00F445B0" w:rsidRPr="00577593" w:rsidRDefault="00F445B0" w:rsidP="00F445B0">
            <w:pPr>
              <w:rPr>
                <w:rFonts w:ascii="Times New Roman" w:hAnsi="Times New Roman"/>
                <w:bCs/>
                <w:color w:val="000000" w:themeColor="text1"/>
                <w:sz w:val="24"/>
                <w:szCs w:val="24"/>
              </w:rPr>
            </w:pPr>
            <w:r w:rsidRPr="00577593">
              <w:rPr>
                <w:rFonts w:ascii="Times New Roman" w:hAnsi="Times New Roman"/>
                <w:bCs/>
                <w:color w:val="000000" w:themeColor="text1"/>
                <w:sz w:val="24"/>
                <w:szCs w:val="24"/>
              </w:rPr>
              <w:t>- реализация коммерческой деятельности через индивидуальное предпринимательство, самозанятость, работе на патенте, образование юридического лица;</w:t>
            </w:r>
          </w:p>
          <w:p w:rsidR="00F445B0" w:rsidRPr="00577593" w:rsidRDefault="00F445B0" w:rsidP="00F445B0">
            <w:pPr>
              <w:rPr>
                <w:rFonts w:ascii="Times New Roman" w:hAnsi="Times New Roman"/>
                <w:bCs/>
                <w:color w:val="000000" w:themeColor="text1"/>
                <w:sz w:val="24"/>
                <w:szCs w:val="24"/>
              </w:rPr>
            </w:pPr>
            <w:r w:rsidRPr="00577593">
              <w:rPr>
                <w:rFonts w:ascii="Times New Roman" w:hAnsi="Times New Roman"/>
                <w:bCs/>
                <w:color w:val="000000" w:themeColor="text1"/>
                <w:sz w:val="24"/>
                <w:szCs w:val="24"/>
              </w:rPr>
              <w:t xml:space="preserve">- банковское обслуживание индивидуальных предпринимателей, самозанятых, работающих на патенте, юридических </w:t>
            </w:r>
            <w:r w:rsidRPr="00577593">
              <w:rPr>
                <w:rFonts w:ascii="Times New Roman" w:hAnsi="Times New Roman"/>
                <w:bCs/>
                <w:color w:val="000000" w:themeColor="text1"/>
                <w:sz w:val="24"/>
                <w:szCs w:val="24"/>
              </w:rPr>
              <w:lastRenderedPageBreak/>
              <w:t>лиц;- налоги (понятие, виды, налоговые вычеты);</w:t>
            </w:r>
          </w:p>
          <w:p w:rsidR="00F445B0" w:rsidRPr="00577593" w:rsidRDefault="00F445B0" w:rsidP="00F445B0">
            <w:pPr>
              <w:rPr>
                <w:rFonts w:ascii="Times New Roman" w:hAnsi="Times New Roman"/>
                <w:bCs/>
                <w:color w:val="000000" w:themeColor="text1"/>
                <w:sz w:val="24"/>
                <w:szCs w:val="24"/>
              </w:rPr>
            </w:pPr>
            <w:r w:rsidRPr="00577593">
              <w:rPr>
                <w:rFonts w:ascii="Times New Roman" w:hAnsi="Times New Roman"/>
                <w:bCs/>
                <w:color w:val="000000" w:themeColor="text1"/>
                <w:sz w:val="24"/>
                <w:szCs w:val="24"/>
              </w:rPr>
              <w:t>- ключевые показатели эффективности специалиста индустрии красоты по ключевым показателям 12Р;</w:t>
            </w:r>
          </w:p>
          <w:p w:rsidR="00F445B0" w:rsidRPr="00577593" w:rsidRDefault="00F445B0" w:rsidP="00F445B0">
            <w:pPr>
              <w:rPr>
                <w:rFonts w:ascii="Times New Roman" w:hAnsi="Times New Roman"/>
                <w:bCs/>
                <w:color w:val="000000" w:themeColor="text1"/>
                <w:sz w:val="24"/>
                <w:szCs w:val="24"/>
              </w:rPr>
            </w:pPr>
            <w:r w:rsidRPr="00577593">
              <w:rPr>
                <w:rFonts w:ascii="Times New Roman" w:hAnsi="Times New Roman"/>
                <w:bCs/>
                <w:color w:val="000000" w:themeColor="text1"/>
                <w:sz w:val="24"/>
                <w:szCs w:val="24"/>
              </w:rPr>
              <w:t>- система продаж, ценообразование, прейскурант;</w:t>
            </w:r>
          </w:p>
          <w:p w:rsidR="00F445B0" w:rsidRPr="00577593" w:rsidRDefault="00F445B0" w:rsidP="00F445B0">
            <w:pPr>
              <w:rPr>
                <w:rFonts w:ascii="Times New Roman" w:hAnsi="Times New Roman"/>
                <w:bCs/>
                <w:color w:val="000000" w:themeColor="text1"/>
                <w:sz w:val="24"/>
                <w:szCs w:val="24"/>
              </w:rPr>
            </w:pPr>
            <w:r w:rsidRPr="00577593">
              <w:rPr>
                <w:rFonts w:ascii="Times New Roman" w:hAnsi="Times New Roman"/>
                <w:bCs/>
                <w:color w:val="000000" w:themeColor="text1"/>
                <w:sz w:val="24"/>
                <w:szCs w:val="24"/>
              </w:rPr>
              <w:t>- продвижение услуг специалиста индустрии красоты посредством интернет-технологий;</w:t>
            </w:r>
          </w:p>
          <w:p w:rsidR="00F445B0" w:rsidRPr="00577593" w:rsidRDefault="00F445B0" w:rsidP="00F445B0">
            <w:pPr>
              <w:rPr>
                <w:rFonts w:ascii="Times New Roman" w:hAnsi="Times New Roman"/>
                <w:bCs/>
                <w:color w:val="000000" w:themeColor="text1"/>
                <w:sz w:val="24"/>
                <w:szCs w:val="24"/>
              </w:rPr>
            </w:pPr>
            <w:r w:rsidRPr="00577593">
              <w:rPr>
                <w:rFonts w:ascii="Times New Roman" w:hAnsi="Times New Roman"/>
                <w:bCs/>
                <w:color w:val="000000" w:themeColor="text1"/>
                <w:sz w:val="24"/>
                <w:szCs w:val="24"/>
              </w:rPr>
              <w:t>- особенности построения устных сообщений специалиста индустрии красоты;</w:t>
            </w:r>
            <w:r w:rsidR="0014155B" w:rsidRPr="00577593">
              <w:rPr>
                <w:rFonts w:ascii="Times New Roman" w:hAnsi="Times New Roman"/>
                <w:bCs/>
                <w:color w:val="000000" w:themeColor="text1"/>
                <w:sz w:val="24"/>
                <w:szCs w:val="24"/>
              </w:rPr>
              <w:t xml:space="preserve"> </w:t>
            </w:r>
            <w:r w:rsidRPr="00577593">
              <w:rPr>
                <w:rFonts w:ascii="Times New Roman" w:hAnsi="Times New Roman"/>
                <w:bCs/>
                <w:color w:val="000000" w:themeColor="text1"/>
                <w:sz w:val="24"/>
                <w:szCs w:val="24"/>
              </w:rPr>
              <w:t>- рационально организовывать рабочее место, соблюдать правила санитарии и гигиены, требования безопасности;</w:t>
            </w:r>
          </w:p>
          <w:p w:rsidR="00F445B0" w:rsidRPr="00577593" w:rsidRDefault="00F445B0" w:rsidP="00F445B0">
            <w:pPr>
              <w:suppressAutoHyphens/>
              <w:spacing w:line="276" w:lineRule="auto"/>
              <w:contextualSpacing/>
              <w:rPr>
                <w:rFonts w:ascii="Times New Roman" w:hAnsi="Times New Roman" w:cs="Times New Roman"/>
                <w:i/>
                <w:color w:val="000000" w:themeColor="text1"/>
                <w:sz w:val="24"/>
                <w:szCs w:val="24"/>
              </w:rPr>
            </w:pPr>
            <w:r w:rsidRPr="00577593">
              <w:rPr>
                <w:rFonts w:ascii="Times New Roman" w:hAnsi="Times New Roman"/>
                <w:bCs/>
                <w:color w:val="000000" w:themeColor="text1"/>
                <w:sz w:val="24"/>
                <w:szCs w:val="24"/>
              </w:rPr>
              <w:t>- нормы и санитарно-эпидемиологические требования к размещению, устройству, оборудованию, содержанию и режиму зоны обслуживания для предоставления эстетических услуг.</w:t>
            </w:r>
          </w:p>
        </w:tc>
        <w:tc>
          <w:tcPr>
            <w:tcW w:w="1840" w:type="pct"/>
          </w:tcPr>
          <w:p w:rsidR="00F445B0" w:rsidRPr="00577593" w:rsidRDefault="00F445B0" w:rsidP="00F445B0">
            <w:pPr>
              <w:pStyle w:val="a4"/>
              <w:ind w:left="0"/>
              <w:jc w:val="both"/>
              <w:rPr>
                <w:rFonts w:ascii="Times New Roman" w:hAnsi="Times New Roman" w:cs="Times New Roman"/>
                <w:b/>
                <w:color w:val="000000" w:themeColor="text1"/>
                <w:sz w:val="23"/>
                <w:szCs w:val="24"/>
              </w:rPr>
            </w:pPr>
            <w:r w:rsidRPr="00577593">
              <w:rPr>
                <w:rFonts w:ascii="Times New Roman" w:hAnsi="Times New Roman" w:cs="Times New Roman"/>
                <w:b/>
                <w:color w:val="000000" w:themeColor="text1"/>
                <w:sz w:val="23"/>
                <w:szCs w:val="24"/>
              </w:rPr>
              <w:lastRenderedPageBreak/>
              <w:t>уметь</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применять знания по реализации коммерческой деятельности на рабочем месте, профессиональной деятельности и организации предпринимательской деятельности, для планирования и развития собственного профессионального и личного развития;</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xml:space="preserve">- составить цели по технологии SМART, рассчитывать сроки </w:t>
            </w:r>
            <w:r w:rsidRPr="00577593">
              <w:rPr>
                <w:rFonts w:ascii="Times New Roman" w:hAnsi="Times New Roman" w:cs="Times New Roman"/>
                <w:color w:val="000000" w:themeColor="text1"/>
                <w:sz w:val="23"/>
                <w:szCs w:val="24"/>
              </w:rPr>
              <w:lastRenderedPageBreak/>
              <w:t>осуществления планов;</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регистрировать юридическое лицо в государственных органах РФ;</w:t>
            </w:r>
            <w:r w:rsidR="0014155B" w:rsidRPr="00577593">
              <w:rPr>
                <w:rFonts w:ascii="Times New Roman" w:hAnsi="Times New Roman" w:cs="Times New Roman"/>
                <w:color w:val="000000" w:themeColor="text1"/>
                <w:sz w:val="23"/>
                <w:szCs w:val="24"/>
              </w:rPr>
              <w:t xml:space="preserve"> </w:t>
            </w:r>
            <w:r w:rsidRPr="00577593">
              <w:rPr>
                <w:rFonts w:ascii="Times New Roman" w:hAnsi="Times New Roman" w:cs="Times New Roman"/>
                <w:color w:val="000000" w:themeColor="text1"/>
                <w:sz w:val="23"/>
                <w:szCs w:val="24"/>
              </w:rPr>
              <w:t>- определять выгодность использования различных продуктов банков для различных целей;</w:t>
            </w:r>
            <w:r w:rsidR="0014155B" w:rsidRPr="00577593">
              <w:rPr>
                <w:rFonts w:ascii="Times New Roman" w:hAnsi="Times New Roman" w:cs="Times New Roman"/>
                <w:color w:val="000000" w:themeColor="text1"/>
                <w:sz w:val="23"/>
                <w:szCs w:val="24"/>
              </w:rPr>
              <w:t xml:space="preserve"> </w:t>
            </w:r>
            <w:r w:rsidRPr="00577593">
              <w:rPr>
                <w:rFonts w:ascii="Times New Roman" w:hAnsi="Times New Roman" w:cs="Times New Roman"/>
                <w:color w:val="000000" w:themeColor="text1"/>
                <w:sz w:val="23"/>
                <w:szCs w:val="24"/>
              </w:rPr>
              <w:t>- разрабатывать собственное уникальное торговое предложение;</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анализировать эффективность специалиста индустрии красоты по ключевым показателям 12Р;</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привлекать и удерживать клиентов;</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составлять план собственного профессионального развития;</w:t>
            </w:r>
          </w:p>
          <w:p w:rsidR="00F445B0" w:rsidRPr="00577593" w:rsidRDefault="00F445B0" w:rsidP="00F445B0">
            <w:pPr>
              <w:pStyle w:val="a4"/>
              <w:ind w:left="0"/>
              <w:rPr>
                <w:rFonts w:ascii="Times New Roman" w:eastAsia="Times New Roman" w:hAnsi="Times New Roman" w:cs="Times New Roman"/>
                <w:iCs/>
                <w:color w:val="000000" w:themeColor="text1"/>
                <w:sz w:val="23"/>
                <w:szCs w:val="24"/>
                <w:lang w:eastAsia="ru-RU"/>
              </w:rPr>
            </w:pPr>
            <w:r w:rsidRPr="00577593">
              <w:rPr>
                <w:rFonts w:ascii="Times New Roman" w:hAnsi="Times New Roman" w:cs="Times New Roman"/>
                <w:color w:val="000000" w:themeColor="text1"/>
                <w:sz w:val="23"/>
                <w:szCs w:val="24"/>
              </w:rPr>
              <w:t>- осуществлять устную коммуникацию с целью продвижения услуг в индустрии красоты;</w:t>
            </w:r>
            <w:r w:rsidR="0014155B" w:rsidRPr="00577593">
              <w:rPr>
                <w:rFonts w:ascii="Times New Roman" w:hAnsi="Times New Roman" w:cs="Times New Roman"/>
                <w:color w:val="000000" w:themeColor="text1"/>
                <w:sz w:val="23"/>
                <w:szCs w:val="24"/>
              </w:rPr>
              <w:t xml:space="preserve"> </w:t>
            </w:r>
            <w:r w:rsidRPr="00577593">
              <w:rPr>
                <w:rFonts w:ascii="Times New Roman" w:hAnsi="Times New Roman" w:cs="Times New Roman"/>
                <w:color w:val="000000" w:themeColor="text1"/>
                <w:sz w:val="23"/>
                <w:szCs w:val="24"/>
              </w:rPr>
              <w:t>- рационально организовывать рабочее место, соблюдать правила санитарии и гигиены, требования безопасности.</w:t>
            </w:r>
          </w:p>
          <w:p w:rsidR="00F445B0" w:rsidRPr="00577593" w:rsidRDefault="00F445B0" w:rsidP="00F445B0">
            <w:pPr>
              <w:jc w:val="both"/>
              <w:rPr>
                <w:rFonts w:ascii="Times New Roman" w:hAnsi="Times New Roman" w:cs="Times New Roman"/>
                <w:b/>
                <w:color w:val="000000" w:themeColor="text1"/>
                <w:sz w:val="23"/>
                <w:szCs w:val="24"/>
              </w:rPr>
            </w:pPr>
            <w:r w:rsidRPr="00577593">
              <w:rPr>
                <w:rFonts w:ascii="Times New Roman" w:hAnsi="Times New Roman" w:cs="Times New Roman"/>
                <w:b/>
                <w:color w:val="000000" w:themeColor="text1"/>
                <w:sz w:val="23"/>
                <w:szCs w:val="24"/>
              </w:rPr>
              <w:t xml:space="preserve">знать: </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понятие коммерческой деятельности;</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реализация коммерческой деятельности через индивидуальное предпринимательство, самозанятость, работе на патенте, образование юридического лица;</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банковское обслуживание индивидуальных предпринимателей, самозанятых, работающих на патенте, юридических лиц;</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налоги (понятие, виды, налоговые вычеты);</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ключевые показатели эффективности специалиста индустрии красоты по ключевым показателям 12Р;</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система продаж, ценообразование, прейскурант;</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продвижение услуг специалиста индустрии красоты посредством интернет-технологий;</w:t>
            </w:r>
          </w:p>
          <w:p w:rsidR="00F445B0" w:rsidRPr="00577593" w:rsidRDefault="00F445B0" w:rsidP="00F445B0">
            <w:pPr>
              <w:pStyle w:val="a4"/>
              <w:ind w:left="0"/>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особенности построения устных сообщений специалиста индустрии красоты;</w:t>
            </w:r>
          </w:p>
          <w:p w:rsidR="00F445B0" w:rsidRPr="00577593" w:rsidRDefault="00F445B0" w:rsidP="00F445B0">
            <w:pPr>
              <w:rPr>
                <w:rFonts w:ascii="Times New Roman" w:hAnsi="Times New Roman" w:cs="Times New Roman"/>
                <w:color w:val="000000" w:themeColor="text1"/>
                <w:sz w:val="23"/>
                <w:szCs w:val="24"/>
              </w:rPr>
            </w:pPr>
            <w:r w:rsidRPr="00577593">
              <w:rPr>
                <w:rFonts w:ascii="Times New Roman" w:hAnsi="Times New Roman" w:cs="Times New Roman"/>
                <w:color w:val="000000" w:themeColor="text1"/>
                <w:sz w:val="23"/>
                <w:szCs w:val="24"/>
              </w:rPr>
              <w:t xml:space="preserve">- рационально организовывать рабочее место, соблюдать правила </w:t>
            </w:r>
            <w:r w:rsidRPr="00577593">
              <w:rPr>
                <w:rFonts w:ascii="Times New Roman" w:hAnsi="Times New Roman" w:cs="Times New Roman"/>
                <w:color w:val="000000" w:themeColor="text1"/>
                <w:sz w:val="23"/>
                <w:szCs w:val="24"/>
              </w:rPr>
              <w:lastRenderedPageBreak/>
              <w:t>санитарии и гигиены, требования безопасности4</w:t>
            </w:r>
          </w:p>
          <w:p w:rsidR="00F445B0" w:rsidRPr="00577593" w:rsidRDefault="00F445B0" w:rsidP="00F445B0">
            <w:pPr>
              <w:suppressAutoHyphens/>
              <w:spacing w:line="276" w:lineRule="auto"/>
              <w:contextualSpacing/>
              <w:rPr>
                <w:rFonts w:ascii="Times New Roman" w:hAnsi="Times New Roman" w:cs="Times New Roman"/>
                <w:i/>
                <w:color w:val="000000" w:themeColor="text1"/>
                <w:sz w:val="24"/>
                <w:szCs w:val="24"/>
              </w:rPr>
            </w:pPr>
            <w:r w:rsidRPr="00577593">
              <w:rPr>
                <w:rFonts w:ascii="Times New Roman" w:hAnsi="Times New Roman" w:cs="Times New Roman"/>
                <w:color w:val="000000" w:themeColor="text1"/>
                <w:sz w:val="23"/>
                <w:szCs w:val="24"/>
              </w:rPr>
              <w:t xml:space="preserve">- нормы и санитарно-эпидемиологические требования к размещению, устройству, оборудованию, содержанию и режиму зоны обслуживания для предоставления эстетических услуг. </w:t>
            </w:r>
          </w:p>
        </w:tc>
        <w:tc>
          <w:tcPr>
            <w:tcW w:w="1616" w:type="pct"/>
          </w:tcPr>
          <w:p w:rsidR="00F445B0" w:rsidRPr="00577593" w:rsidRDefault="00F445B0" w:rsidP="00F445B0">
            <w:pPr>
              <w:suppressAutoHyphens/>
              <w:spacing w:line="276" w:lineRule="auto"/>
              <w:contextualSpacing/>
              <w:rPr>
                <w:rFonts w:ascii="Times New Roman" w:hAnsi="Times New Roman" w:cs="Times New Roman"/>
                <w:i/>
                <w:color w:val="000000" w:themeColor="text1"/>
                <w:sz w:val="24"/>
                <w:szCs w:val="24"/>
              </w:rPr>
            </w:pPr>
            <w:r w:rsidRPr="00577593">
              <w:rPr>
                <w:rFonts w:ascii="Times New Roman" w:hAnsi="Times New Roman" w:cs="Times New Roman"/>
                <w:i/>
                <w:color w:val="000000" w:themeColor="text1"/>
                <w:sz w:val="24"/>
                <w:szCs w:val="24"/>
              </w:rPr>
              <w:lastRenderedPageBreak/>
              <w:t xml:space="preserve">Тестирование. </w:t>
            </w:r>
          </w:p>
          <w:p w:rsidR="00F445B0" w:rsidRPr="00577593" w:rsidRDefault="00F445B0" w:rsidP="00F445B0">
            <w:pPr>
              <w:suppressAutoHyphens/>
              <w:spacing w:line="276" w:lineRule="auto"/>
              <w:contextualSpacing/>
              <w:rPr>
                <w:rFonts w:ascii="Times New Roman" w:hAnsi="Times New Roman" w:cs="Times New Roman"/>
                <w:i/>
                <w:color w:val="000000" w:themeColor="text1"/>
                <w:sz w:val="24"/>
                <w:szCs w:val="24"/>
              </w:rPr>
            </w:pPr>
            <w:r w:rsidRPr="00577593">
              <w:rPr>
                <w:rFonts w:ascii="Times New Roman" w:hAnsi="Times New Roman" w:cs="Times New Roman"/>
                <w:i/>
                <w:color w:val="000000" w:themeColor="text1"/>
                <w:sz w:val="24"/>
                <w:szCs w:val="24"/>
              </w:rPr>
              <w:t>Практические задания по работе с терминологией.</w:t>
            </w:r>
          </w:p>
          <w:p w:rsidR="00F445B0" w:rsidRPr="00577593" w:rsidRDefault="00F445B0" w:rsidP="00F445B0">
            <w:pPr>
              <w:suppressAutoHyphens/>
              <w:spacing w:line="276" w:lineRule="auto"/>
              <w:contextualSpacing/>
              <w:rPr>
                <w:rFonts w:ascii="Times New Roman" w:hAnsi="Times New Roman" w:cs="Times New Roman"/>
                <w:i/>
                <w:color w:val="000000" w:themeColor="text1"/>
                <w:sz w:val="24"/>
                <w:szCs w:val="24"/>
              </w:rPr>
            </w:pPr>
            <w:r w:rsidRPr="00577593">
              <w:rPr>
                <w:rFonts w:ascii="Times New Roman" w:hAnsi="Times New Roman" w:cs="Times New Roman"/>
                <w:i/>
                <w:color w:val="000000" w:themeColor="text1"/>
                <w:sz w:val="24"/>
                <w:szCs w:val="24"/>
              </w:rPr>
              <w:t>Подготовка и защита индивидуальных или групповых заданий проектного характера.</w:t>
            </w:r>
          </w:p>
          <w:p w:rsidR="00F445B0" w:rsidRPr="00577593" w:rsidRDefault="00F445B0" w:rsidP="00F445B0">
            <w:pPr>
              <w:suppressAutoHyphens/>
              <w:spacing w:line="276" w:lineRule="auto"/>
              <w:contextualSpacing/>
              <w:rPr>
                <w:rFonts w:ascii="Times New Roman" w:hAnsi="Times New Roman" w:cs="Times New Roman"/>
                <w:i/>
                <w:color w:val="000000" w:themeColor="text1"/>
                <w:sz w:val="24"/>
                <w:szCs w:val="24"/>
              </w:rPr>
            </w:pPr>
            <w:r w:rsidRPr="00577593">
              <w:rPr>
                <w:rFonts w:ascii="Times New Roman" w:hAnsi="Times New Roman" w:cs="Times New Roman"/>
                <w:i/>
                <w:color w:val="000000" w:themeColor="text1"/>
                <w:sz w:val="24"/>
                <w:szCs w:val="24"/>
              </w:rPr>
              <w:t>Эссе.</w:t>
            </w:r>
          </w:p>
          <w:p w:rsidR="00F445B0" w:rsidRPr="00577593" w:rsidRDefault="00F445B0" w:rsidP="00F445B0">
            <w:pPr>
              <w:suppressAutoHyphens/>
              <w:spacing w:line="276" w:lineRule="auto"/>
              <w:contextualSpacing/>
              <w:rPr>
                <w:rFonts w:ascii="Times New Roman" w:hAnsi="Times New Roman" w:cs="Times New Roman"/>
                <w:i/>
                <w:color w:val="000000" w:themeColor="text1"/>
                <w:sz w:val="24"/>
                <w:szCs w:val="24"/>
              </w:rPr>
            </w:pPr>
            <w:r w:rsidRPr="00577593">
              <w:rPr>
                <w:rFonts w:ascii="Times New Roman" w:hAnsi="Times New Roman" w:cs="Times New Roman"/>
                <w:i/>
                <w:color w:val="000000" w:themeColor="text1"/>
                <w:sz w:val="24"/>
                <w:szCs w:val="24"/>
              </w:rPr>
              <w:t>Экзамен</w:t>
            </w:r>
          </w:p>
        </w:tc>
      </w:tr>
    </w:tbl>
    <w:p w:rsidR="00C63897" w:rsidRPr="00577593" w:rsidRDefault="00C63897" w:rsidP="00FB50A0">
      <w:pPr>
        <w:rPr>
          <w:rFonts w:ascii="Times New Roman" w:hAnsi="Times New Roman" w:cs="Times New Roman"/>
          <w:b/>
          <w:bCs/>
          <w:color w:val="000000" w:themeColor="text1"/>
          <w:sz w:val="18"/>
          <w:szCs w:val="18"/>
        </w:rPr>
      </w:pPr>
    </w:p>
    <w:p w:rsidR="000143A1" w:rsidRPr="00577593" w:rsidRDefault="000143A1" w:rsidP="00FB50A0">
      <w:pPr>
        <w:rPr>
          <w:rFonts w:ascii="Times New Roman" w:hAnsi="Times New Roman" w:cs="Times New Roman"/>
          <w:b/>
          <w:bCs/>
          <w:color w:val="000000" w:themeColor="text1"/>
          <w:sz w:val="18"/>
          <w:szCs w:val="18"/>
        </w:rPr>
      </w:pPr>
    </w:p>
    <w:sectPr w:rsidR="000143A1" w:rsidRPr="00577593"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F28" w:rsidRDefault="004C6F28" w:rsidP="00A858FE">
      <w:r>
        <w:separator/>
      </w:r>
    </w:p>
  </w:endnote>
  <w:endnote w:type="continuationSeparator" w:id="0">
    <w:p w:rsidR="004C6F28" w:rsidRDefault="004C6F28"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2020803070505020304"/>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F28" w:rsidRDefault="004C6F28" w:rsidP="00A858FE">
      <w:r>
        <w:separator/>
      </w:r>
    </w:p>
  </w:footnote>
  <w:footnote w:type="continuationSeparator" w:id="0">
    <w:p w:rsidR="004C6F28" w:rsidRDefault="004C6F28"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593" w:rsidRDefault="00577593">
    <w:pPr>
      <w:pStyle w:val="ac"/>
      <w:jc w:val="center"/>
    </w:pPr>
    <w:r>
      <w:fldChar w:fldCharType="begin"/>
    </w:r>
    <w:r>
      <w:instrText xml:space="preserve"> PAGE   \* MERGEFORMAT </w:instrText>
    </w:r>
    <w:r>
      <w:fldChar w:fldCharType="separate"/>
    </w:r>
    <w:r>
      <w:rPr>
        <w:noProof/>
      </w:rPr>
      <w:t>48</w:t>
    </w:r>
    <w:r>
      <w:rPr>
        <w:noProof/>
      </w:rPr>
      <w:fldChar w:fldCharType="end"/>
    </w:r>
  </w:p>
  <w:p w:rsidR="00577593" w:rsidRDefault="00577593">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EndPr/>
    <w:sdtContent>
      <w:p w:rsidR="00577593" w:rsidRDefault="00577593">
        <w:pPr>
          <w:pStyle w:val="ac"/>
          <w:jc w:val="center"/>
        </w:pPr>
        <w:r>
          <w:fldChar w:fldCharType="begin"/>
        </w:r>
        <w:r>
          <w:instrText>PAGE   \* MERGEFORMAT</w:instrText>
        </w:r>
        <w:r>
          <w:fldChar w:fldCharType="separate"/>
        </w:r>
        <w:r w:rsidR="00754C42">
          <w:rPr>
            <w:noProof/>
          </w:rPr>
          <w:t>2</w:t>
        </w:r>
        <w:r>
          <w:fldChar w:fldCharType="end"/>
        </w:r>
      </w:p>
    </w:sdtContent>
  </w:sdt>
  <w:p w:rsidR="00577593" w:rsidRDefault="00577593">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593" w:rsidRDefault="00577593">
    <w:pPr>
      <w:pStyle w:val="ac"/>
      <w:jc w:val="center"/>
    </w:pPr>
    <w:r>
      <w:fldChar w:fldCharType="begin"/>
    </w:r>
    <w:r>
      <w:instrText xml:space="preserve"> PAGE   \* MERGEFORMAT </w:instrText>
    </w:r>
    <w:r>
      <w:fldChar w:fldCharType="separate"/>
    </w:r>
    <w:r>
      <w:rPr>
        <w:noProof/>
      </w:rPr>
      <w:t>48</w:t>
    </w:r>
    <w:r>
      <w:rPr>
        <w:noProof/>
      </w:rPr>
      <w:fldChar w:fldCharType="end"/>
    </w:r>
  </w:p>
  <w:p w:rsidR="00577593" w:rsidRDefault="00577593">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6"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0"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1"/>
  </w:num>
  <w:num w:numId="2">
    <w:abstractNumId w:val="5"/>
  </w:num>
  <w:num w:numId="3">
    <w:abstractNumId w:val="10"/>
  </w:num>
  <w:num w:numId="4">
    <w:abstractNumId w:val="6"/>
  </w:num>
  <w:num w:numId="5">
    <w:abstractNumId w:val="4"/>
  </w:num>
  <w:num w:numId="6">
    <w:abstractNumId w:val="1"/>
  </w:num>
  <w:num w:numId="7">
    <w:abstractNumId w:val="9"/>
  </w:num>
  <w:num w:numId="8">
    <w:abstractNumId w:val="3"/>
  </w:num>
  <w:num w:numId="9">
    <w:abstractNumId w:val="7"/>
  </w:num>
  <w:num w:numId="10">
    <w:abstractNumId w:val="2"/>
  </w:num>
  <w:num w:numId="11">
    <w:abstractNumId w:val="8"/>
  </w:num>
  <w:num w:numId="12">
    <w:abstractNumId w:val="13"/>
  </w:num>
  <w:num w:numId="13">
    <w:abstractNumId w:val="12"/>
  </w:num>
  <w:num w:numId="1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43A1"/>
    <w:rsid w:val="000156CF"/>
    <w:rsid w:val="000179F8"/>
    <w:rsid w:val="00021368"/>
    <w:rsid w:val="00021F15"/>
    <w:rsid w:val="000274BC"/>
    <w:rsid w:val="000310CB"/>
    <w:rsid w:val="00042069"/>
    <w:rsid w:val="00064407"/>
    <w:rsid w:val="0007128F"/>
    <w:rsid w:val="00083B9B"/>
    <w:rsid w:val="0008627A"/>
    <w:rsid w:val="0008639E"/>
    <w:rsid w:val="0008772C"/>
    <w:rsid w:val="00087B5D"/>
    <w:rsid w:val="00087CF5"/>
    <w:rsid w:val="0009169B"/>
    <w:rsid w:val="00092E9F"/>
    <w:rsid w:val="000936BD"/>
    <w:rsid w:val="00095B39"/>
    <w:rsid w:val="00095EB2"/>
    <w:rsid w:val="00095EBD"/>
    <w:rsid w:val="00095EC1"/>
    <w:rsid w:val="000A0EFF"/>
    <w:rsid w:val="000A13D5"/>
    <w:rsid w:val="000A17B0"/>
    <w:rsid w:val="000A19C6"/>
    <w:rsid w:val="000A3529"/>
    <w:rsid w:val="000A41FA"/>
    <w:rsid w:val="000A4B35"/>
    <w:rsid w:val="000A54E1"/>
    <w:rsid w:val="000A5660"/>
    <w:rsid w:val="000A6952"/>
    <w:rsid w:val="000A796E"/>
    <w:rsid w:val="000B06F4"/>
    <w:rsid w:val="000B4F66"/>
    <w:rsid w:val="000B5278"/>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19C"/>
    <w:rsid w:val="000F5587"/>
    <w:rsid w:val="000F7723"/>
    <w:rsid w:val="00100F1D"/>
    <w:rsid w:val="0010264D"/>
    <w:rsid w:val="001029C2"/>
    <w:rsid w:val="0011295E"/>
    <w:rsid w:val="00115C97"/>
    <w:rsid w:val="00117316"/>
    <w:rsid w:val="00117DB9"/>
    <w:rsid w:val="001244C3"/>
    <w:rsid w:val="00126945"/>
    <w:rsid w:val="00131795"/>
    <w:rsid w:val="0013186F"/>
    <w:rsid w:val="00132B46"/>
    <w:rsid w:val="00134858"/>
    <w:rsid w:val="00135CE3"/>
    <w:rsid w:val="00137F0D"/>
    <w:rsid w:val="0014155B"/>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B26E2"/>
    <w:rsid w:val="001C3496"/>
    <w:rsid w:val="001C3659"/>
    <w:rsid w:val="001F3287"/>
    <w:rsid w:val="001F38D5"/>
    <w:rsid w:val="001F47BF"/>
    <w:rsid w:val="001F7412"/>
    <w:rsid w:val="002003DB"/>
    <w:rsid w:val="002005BD"/>
    <w:rsid w:val="00200AFE"/>
    <w:rsid w:val="00200BCC"/>
    <w:rsid w:val="0020413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67D6"/>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4CB1"/>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67F9E"/>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44979"/>
    <w:rsid w:val="00453ED1"/>
    <w:rsid w:val="00456D18"/>
    <w:rsid w:val="0045771E"/>
    <w:rsid w:val="00457DBB"/>
    <w:rsid w:val="004603A3"/>
    <w:rsid w:val="004626BE"/>
    <w:rsid w:val="004722A0"/>
    <w:rsid w:val="004806A0"/>
    <w:rsid w:val="004809D9"/>
    <w:rsid w:val="00494B4A"/>
    <w:rsid w:val="004970CD"/>
    <w:rsid w:val="004A1B5A"/>
    <w:rsid w:val="004A715C"/>
    <w:rsid w:val="004A7CA8"/>
    <w:rsid w:val="004B0E9E"/>
    <w:rsid w:val="004B2C5C"/>
    <w:rsid w:val="004B2C7D"/>
    <w:rsid w:val="004B4175"/>
    <w:rsid w:val="004C2EC8"/>
    <w:rsid w:val="004C3CA8"/>
    <w:rsid w:val="004C66DC"/>
    <w:rsid w:val="004C6F28"/>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27ABA"/>
    <w:rsid w:val="00533319"/>
    <w:rsid w:val="00533582"/>
    <w:rsid w:val="00537C30"/>
    <w:rsid w:val="00542A47"/>
    <w:rsid w:val="005438AD"/>
    <w:rsid w:val="00543932"/>
    <w:rsid w:val="00550283"/>
    <w:rsid w:val="005551BB"/>
    <w:rsid w:val="0055753C"/>
    <w:rsid w:val="00562CE2"/>
    <w:rsid w:val="005643D7"/>
    <w:rsid w:val="0056478F"/>
    <w:rsid w:val="005648CA"/>
    <w:rsid w:val="005714CE"/>
    <w:rsid w:val="00574913"/>
    <w:rsid w:val="0057759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066"/>
    <w:rsid w:val="0061235E"/>
    <w:rsid w:val="00615954"/>
    <w:rsid w:val="00617646"/>
    <w:rsid w:val="00620976"/>
    <w:rsid w:val="006229A4"/>
    <w:rsid w:val="00635015"/>
    <w:rsid w:val="00636315"/>
    <w:rsid w:val="00640AD3"/>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0C35"/>
    <w:rsid w:val="006C1743"/>
    <w:rsid w:val="006C5629"/>
    <w:rsid w:val="006D036B"/>
    <w:rsid w:val="006D1C4C"/>
    <w:rsid w:val="006D3A82"/>
    <w:rsid w:val="006D4C3D"/>
    <w:rsid w:val="006E29B8"/>
    <w:rsid w:val="006E319A"/>
    <w:rsid w:val="006E5130"/>
    <w:rsid w:val="006E7FF4"/>
    <w:rsid w:val="006F0E0C"/>
    <w:rsid w:val="006F239E"/>
    <w:rsid w:val="006F7C5D"/>
    <w:rsid w:val="00701D4A"/>
    <w:rsid w:val="0070724D"/>
    <w:rsid w:val="0071057A"/>
    <w:rsid w:val="007112DA"/>
    <w:rsid w:val="00711EC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54C42"/>
    <w:rsid w:val="00761C8A"/>
    <w:rsid w:val="00762720"/>
    <w:rsid w:val="00763D87"/>
    <w:rsid w:val="0076514F"/>
    <w:rsid w:val="00765258"/>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059AD"/>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3FA"/>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2099"/>
    <w:rsid w:val="008B7222"/>
    <w:rsid w:val="008C3C0E"/>
    <w:rsid w:val="008D00EF"/>
    <w:rsid w:val="008E19E9"/>
    <w:rsid w:val="008E329E"/>
    <w:rsid w:val="008E444A"/>
    <w:rsid w:val="008E712C"/>
    <w:rsid w:val="008E7C9D"/>
    <w:rsid w:val="008F225F"/>
    <w:rsid w:val="008F4F1D"/>
    <w:rsid w:val="008F578C"/>
    <w:rsid w:val="0090012C"/>
    <w:rsid w:val="00900FFA"/>
    <w:rsid w:val="00901CFE"/>
    <w:rsid w:val="00903316"/>
    <w:rsid w:val="0090672D"/>
    <w:rsid w:val="00906981"/>
    <w:rsid w:val="009102C5"/>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2346"/>
    <w:rsid w:val="009A4D9F"/>
    <w:rsid w:val="009B6A77"/>
    <w:rsid w:val="009B7136"/>
    <w:rsid w:val="009C121E"/>
    <w:rsid w:val="009C2C4C"/>
    <w:rsid w:val="009C5AF6"/>
    <w:rsid w:val="009C68F1"/>
    <w:rsid w:val="009D709B"/>
    <w:rsid w:val="009E44E8"/>
    <w:rsid w:val="009E57EA"/>
    <w:rsid w:val="009F6FDA"/>
    <w:rsid w:val="00A0276D"/>
    <w:rsid w:val="00A055DC"/>
    <w:rsid w:val="00A06CD6"/>
    <w:rsid w:val="00A07404"/>
    <w:rsid w:val="00A10B16"/>
    <w:rsid w:val="00A10FBD"/>
    <w:rsid w:val="00A12848"/>
    <w:rsid w:val="00A12CBE"/>
    <w:rsid w:val="00A20347"/>
    <w:rsid w:val="00A21972"/>
    <w:rsid w:val="00A21A63"/>
    <w:rsid w:val="00A324EB"/>
    <w:rsid w:val="00A33D52"/>
    <w:rsid w:val="00A3570A"/>
    <w:rsid w:val="00A37E46"/>
    <w:rsid w:val="00A41920"/>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9787F"/>
    <w:rsid w:val="00AA0619"/>
    <w:rsid w:val="00AA1B7A"/>
    <w:rsid w:val="00AA30B8"/>
    <w:rsid w:val="00AA538C"/>
    <w:rsid w:val="00AA5BD1"/>
    <w:rsid w:val="00AA6DDA"/>
    <w:rsid w:val="00AA7F68"/>
    <w:rsid w:val="00AB1C3A"/>
    <w:rsid w:val="00AB3372"/>
    <w:rsid w:val="00AB6F52"/>
    <w:rsid w:val="00AC2314"/>
    <w:rsid w:val="00AC4AB1"/>
    <w:rsid w:val="00AC58B5"/>
    <w:rsid w:val="00AD1AEA"/>
    <w:rsid w:val="00AD32F1"/>
    <w:rsid w:val="00AE4631"/>
    <w:rsid w:val="00AE57D4"/>
    <w:rsid w:val="00AE6F05"/>
    <w:rsid w:val="00AF28AC"/>
    <w:rsid w:val="00AF2BD9"/>
    <w:rsid w:val="00AF33CC"/>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4FE7"/>
    <w:rsid w:val="00C35B20"/>
    <w:rsid w:val="00C36BD4"/>
    <w:rsid w:val="00C40043"/>
    <w:rsid w:val="00C422A9"/>
    <w:rsid w:val="00C455CE"/>
    <w:rsid w:val="00C4573C"/>
    <w:rsid w:val="00C460EE"/>
    <w:rsid w:val="00C471C3"/>
    <w:rsid w:val="00C500FE"/>
    <w:rsid w:val="00C55112"/>
    <w:rsid w:val="00C563DB"/>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10E6"/>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1EFA"/>
    <w:rsid w:val="00CD2973"/>
    <w:rsid w:val="00CD4574"/>
    <w:rsid w:val="00CD7BAB"/>
    <w:rsid w:val="00CE7D23"/>
    <w:rsid w:val="00CF71C2"/>
    <w:rsid w:val="00D005AA"/>
    <w:rsid w:val="00D02C0D"/>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56731"/>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D64"/>
    <w:rsid w:val="00DE1FCA"/>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1635"/>
    <w:rsid w:val="00EB4BFC"/>
    <w:rsid w:val="00EB4DFB"/>
    <w:rsid w:val="00EB5BB1"/>
    <w:rsid w:val="00EB7056"/>
    <w:rsid w:val="00EC09F6"/>
    <w:rsid w:val="00EC1C3E"/>
    <w:rsid w:val="00EC55B4"/>
    <w:rsid w:val="00EC5DF7"/>
    <w:rsid w:val="00EC5E35"/>
    <w:rsid w:val="00EC7722"/>
    <w:rsid w:val="00ED0B47"/>
    <w:rsid w:val="00ED2880"/>
    <w:rsid w:val="00ED6170"/>
    <w:rsid w:val="00EE0DFF"/>
    <w:rsid w:val="00EE625F"/>
    <w:rsid w:val="00EF00AF"/>
    <w:rsid w:val="00EF09B2"/>
    <w:rsid w:val="00EF167F"/>
    <w:rsid w:val="00EF2558"/>
    <w:rsid w:val="00EF5E14"/>
    <w:rsid w:val="00F00D1F"/>
    <w:rsid w:val="00F013BA"/>
    <w:rsid w:val="00F01EA2"/>
    <w:rsid w:val="00F06054"/>
    <w:rsid w:val="00F10B34"/>
    <w:rsid w:val="00F1150F"/>
    <w:rsid w:val="00F1278D"/>
    <w:rsid w:val="00F12CC6"/>
    <w:rsid w:val="00F14F08"/>
    <w:rsid w:val="00F1687F"/>
    <w:rsid w:val="00F1799E"/>
    <w:rsid w:val="00F245D0"/>
    <w:rsid w:val="00F31A64"/>
    <w:rsid w:val="00F323B7"/>
    <w:rsid w:val="00F36E61"/>
    <w:rsid w:val="00F40FD5"/>
    <w:rsid w:val="00F42B0D"/>
    <w:rsid w:val="00F445B0"/>
    <w:rsid w:val="00F44812"/>
    <w:rsid w:val="00F44ED6"/>
    <w:rsid w:val="00F509BC"/>
    <w:rsid w:val="00F51D4D"/>
    <w:rsid w:val="00F5373D"/>
    <w:rsid w:val="00F54598"/>
    <w:rsid w:val="00F56026"/>
    <w:rsid w:val="00F62DD3"/>
    <w:rsid w:val="00F63E6B"/>
    <w:rsid w:val="00F64E28"/>
    <w:rsid w:val="00F666EC"/>
    <w:rsid w:val="00F672F0"/>
    <w:rsid w:val="00F70A68"/>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077518-F697-4B0B-A5FC-310B612B4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ting.ru" TargetMode="Externa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417F5-C98D-47FB-B2D0-552D470E5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15</Pages>
  <Words>3524</Words>
  <Characters>20091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Людмила Тараненко</cp:lastModifiedBy>
  <cp:revision>7</cp:revision>
  <cp:lastPrinted>2023-04-28T08:44:00Z</cp:lastPrinted>
  <dcterms:created xsi:type="dcterms:W3CDTF">2024-06-18T10:38:00Z</dcterms:created>
  <dcterms:modified xsi:type="dcterms:W3CDTF">2024-07-17T06:34:00Z</dcterms:modified>
</cp:coreProperties>
</file>