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5FD" w:rsidRPr="007D75FD" w:rsidRDefault="000E2493" w:rsidP="007D75FD">
      <w:pPr>
        <w:jc w:val="right"/>
        <w:rPr>
          <w:rFonts w:eastAsia="Calibri"/>
          <w:b/>
          <w:bCs/>
          <w:lang w:eastAsia="en-US"/>
        </w:rPr>
      </w:pPr>
      <w:r>
        <w:rPr>
          <w:rFonts w:eastAsia="Calibri"/>
          <w:b/>
          <w:bCs/>
          <w:lang w:eastAsia="en-US"/>
        </w:rPr>
        <w:t>Приложение 2.2</w:t>
      </w:r>
      <w:bookmarkStart w:id="0" w:name="_GoBack"/>
      <w:bookmarkEnd w:id="0"/>
    </w:p>
    <w:p w:rsidR="007A77F8" w:rsidRPr="004D57E1" w:rsidRDefault="007A77F8" w:rsidP="007A77F8">
      <w:pPr>
        <w:ind w:left="426" w:firstLine="283"/>
        <w:jc w:val="right"/>
        <w:rPr>
          <w:b/>
          <w:bCs/>
          <w:iCs/>
        </w:rPr>
      </w:pPr>
      <w:r w:rsidRPr="004D57E1">
        <w:rPr>
          <w:b/>
          <w:bCs/>
          <w:iCs/>
        </w:rPr>
        <w:t xml:space="preserve">К ОПОП-П по профессии </w:t>
      </w:r>
    </w:p>
    <w:p w:rsidR="007A77F8" w:rsidRPr="004D57E1" w:rsidRDefault="007A77F8" w:rsidP="007A77F8">
      <w:pPr>
        <w:ind w:left="426" w:firstLine="283"/>
        <w:jc w:val="right"/>
        <w:rPr>
          <w:b/>
          <w:bCs/>
          <w:iCs/>
        </w:rPr>
      </w:pPr>
      <w:r w:rsidRPr="004D57E1">
        <w:rPr>
          <w:b/>
          <w:bCs/>
          <w:iCs/>
        </w:rPr>
        <w:t>54.01.20 Графический дизайнер</w:t>
      </w:r>
    </w:p>
    <w:p w:rsidR="007D75FD" w:rsidRPr="007D75FD" w:rsidRDefault="007D75FD" w:rsidP="007D75FD">
      <w:pPr>
        <w:jc w:val="right"/>
        <w:rPr>
          <w:rFonts w:eastAsia="Calibri"/>
          <w:b/>
          <w:bCs/>
          <w:color w:val="0070C0"/>
          <w:lang w:eastAsia="en-US"/>
        </w:rPr>
      </w:pPr>
    </w:p>
    <w:p w:rsidR="007D75FD" w:rsidRPr="007D75FD" w:rsidRDefault="007D75FD" w:rsidP="007D75FD">
      <w:pPr>
        <w:jc w:val="right"/>
        <w:rPr>
          <w:rFonts w:eastAsia="Calibri"/>
          <w:b/>
          <w:bCs/>
          <w:color w:val="0070C0"/>
          <w:lang w:eastAsia="en-US"/>
        </w:rPr>
      </w:pPr>
    </w:p>
    <w:p w:rsidR="007D75FD" w:rsidRPr="007D75FD" w:rsidRDefault="007D75FD" w:rsidP="007D75FD">
      <w:pPr>
        <w:jc w:val="right"/>
        <w:rPr>
          <w:rFonts w:eastAsia="Calibri"/>
          <w:b/>
          <w:bCs/>
          <w:color w:val="0070C0"/>
          <w:lang w:eastAsia="en-US"/>
        </w:rPr>
      </w:pPr>
    </w:p>
    <w:p w:rsidR="007D75FD" w:rsidRPr="007D75FD" w:rsidRDefault="007D75FD" w:rsidP="007D75FD">
      <w:pPr>
        <w:jc w:val="right"/>
        <w:rPr>
          <w:rFonts w:eastAsia="Calibri"/>
          <w:b/>
          <w:bCs/>
          <w:color w:val="0070C0"/>
          <w:lang w:eastAsia="en-US"/>
        </w:rPr>
      </w:pPr>
    </w:p>
    <w:p w:rsidR="007D75FD" w:rsidRPr="007D75FD" w:rsidRDefault="007D75FD" w:rsidP="007D75FD">
      <w:pPr>
        <w:jc w:val="right"/>
        <w:rPr>
          <w:rFonts w:eastAsia="Calibri"/>
          <w:b/>
          <w:bCs/>
          <w:color w:val="0070C0"/>
          <w:lang w:eastAsia="en-US"/>
        </w:rPr>
      </w:pPr>
    </w:p>
    <w:p w:rsidR="007D75FD" w:rsidRPr="007D75FD" w:rsidRDefault="007D75FD" w:rsidP="007D75FD">
      <w:pPr>
        <w:jc w:val="right"/>
        <w:rPr>
          <w:rFonts w:eastAsia="Calibri"/>
          <w:b/>
          <w:bCs/>
          <w:color w:val="0070C0"/>
          <w:lang w:eastAsia="en-US"/>
        </w:rPr>
      </w:pPr>
    </w:p>
    <w:p w:rsidR="007D75FD" w:rsidRPr="007D75FD" w:rsidRDefault="007D75FD" w:rsidP="007D75FD">
      <w:pPr>
        <w:jc w:val="right"/>
        <w:rPr>
          <w:rFonts w:eastAsia="Calibri"/>
          <w:b/>
          <w:bCs/>
          <w:color w:val="0070C0"/>
          <w:lang w:eastAsia="en-US"/>
        </w:rPr>
      </w:pPr>
    </w:p>
    <w:p w:rsidR="007D75FD" w:rsidRPr="007D75FD" w:rsidRDefault="007D75FD" w:rsidP="007D75FD">
      <w:pPr>
        <w:jc w:val="right"/>
        <w:rPr>
          <w:rFonts w:eastAsia="Calibri"/>
          <w:b/>
          <w:bCs/>
          <w:color w:val="0070C0"/>
          <w:lang w:eastAsia="en-US"/>
        </w:rPr>
      </w:pPr>
    </w:p>
    <w:p w:rsidR="007D75FD" w:rsidRPr="007D75FD" w:rsidRDefault="007D75FD" w:rsidP="007D75FD">
      <w:pPr>
        <w:jc w:val="right"/>
        <w:rPr>
          <w:rFonts w:eastAsia="Calibri"/>
          <w:b/>
          <w:bCs/>
          <w:color w:val="0070C0"/>
          <w:lang w:eastAsia="en-US"/>
        </w:rPr>
      </w:pPr>
    </w:p>
    <w:p w:rsidR="007D75FD" w:rsidRPr="007D75FD" w:rsidRDefault="007D75FD" w:rsidP="007D75FD">
      <w:pPr>
        <w:jc w:val="right"/>
        <w:rPr>
          <w:rFonts w:eastAsia="Calibri"/>
          <w:b/>
          <w:bCs/>
          <w:color w:val="0070C0"/>
          <w:lang w:eastAsia="en-US"/>
        </w:rPr>
      </w:pPr>
    </w:p>
    <w:p w:rsidR="007D75FD" w:rsidRPr="007D75FD" w:rsidRDefault="007D75FD" w:rsidP="007D75FD">
      <w:pPr>
        <w:jc w:val="center"/>
        <w:rPr>
          <w:rFonts w:eastAsia="Calibri"/>
          <w:b/>
          <w:bCs/>
          <w:lang w:eastAsia="en-US"/>
        </w:rPr>
      </w:pPr>
      <w:r w:rsidRPr="007D75FD">
        <w:rPr>
          <w:rFonts w:eastAsia="Calibri"/>
          <w:b/>
          <w:bCs/>
          <w:lang w:eastAsia="en-US"/>
        </w:rPr>
        <w:t>Рабочая программа дисциплины</w:t>
      </w:r>
    </w:p>
    <w:p w:rsidR="007D75FD" w:rsidRPr="007D75FD" w:rsidRDefault="007D75FD" w:rsidP="007D75FD">
      <w:pPr>
        <w:spacing w:before="100" w:beforeAutospacing="1" w:after="100" w:afterAutospacing="1"/>
        <w:jc w:val="center"/>
        <w:outlineLvl w:val="0"/>
        <w:rPr>
          <w:b/>
          <w:bCs/>
          <w:kern w:val="36"/>
        </w:rPr>
      </w:pPr>
    </w:p>
    <w:p w:rsidR="008B4958" w:rsidRPr="007C4E8A" w:rsidRDefault="008B4958" w:rsidP="008B49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40"/>
          <w:szCs w:val="40"/>
          <w:u w:val="single"/>
        </w:rPr>
      </w:pPr>
    </w:p>
    <w:p w:rsidR="008B4958" w:rsidRDefault="000E2493" w:rsidP="008B49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8"/>
          <w:szCs w:val="28"/>
          <w:u w:val="single"/>
        </w:rPr>
      </w:pPr>
      <w:r>
        <w:rPr>
          <w:b/>
          <w:sz w:val="28"/>
          <w:szCs w:val="28"/>
          <w:u w:val="single"/>
        </w:rPr>
        <w:t>ОП.02</w:t>
      </w:r>
      <w:r w:rsidR="00642D45">
        <w:rPr>
          <w:b/>
          <w:sz w:val="28"/>
          <w:szCs w:val="28"/>
          <w:u w:val="single"/>
        </w:rPr>
        <w:t xml:space="preserve">. </w:t>
      </w:r>
      <w:r w:rsidR="008B4958" w:rsidRPr="008B4958">
        <w:rPr>
          <w:b/>
          <w:sz w:val="28"/>
          <w:szCs w:val="28"/>
          <w:u w:val="single"/>
        </w:rPr>
        <w:t xml:space="preserve"> </w:t>
      </w:r>
      <w:r w:rsidR="00906F7F">
        <w:rPr>
          <w:b/>
          <w:sz w:val="28"/>
          <w:szCs w:val="28"/>
          <w:u w:val="single"/>
        </w:rPr>
        <w:t>«БЕЗОПАСНОСТЬ ЖИЗНЕДЕЯТЕЛЬНОСТИ»</w:t>
      </w:r>
    </w:p>
    <w:p w:rsidR="008B4958" w:rsidRPr="005437BA" w:rsidRDefault="008B4958" w:rsidP="008B49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szCs w:val="20"/>
        </w:rPr>
      </w:pPr>
      <w:r w:rsidRPr="005437BA">
        <w:rPr>
          <w:sz w:val="20"/>
          <w:szCs w:val="20"/>
        </w:rPr>
        <w:t>(</w:t>
      </w:r>
      <w:r w:rsidRPr="005437BA">
        <w:rPr>
          <w:i/>
          <w:sz w:val="20"/>
          <w:szCs w:val="20"/>
        </w:rPr>
        <w:t>индекс и наименование дисциплины / модуля</w:t>
      </w:r>
      <w:r w:rsidRPr="005437BA">
        <w:rPr>
          <w:sz w:val="20"/>
          <w:szCs w:val="20"/>
        </w:rPr>
        <w:t>)</w:t>
      </w:r>
    </w:p>
    <w:p w:rsidR="008B4958" w:rsidRPr="005437BA" w:rsidRDefault="008B4958" w:rsidP="008B49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8B4958" w:rsidRPr="00656125" w:rsidRDefault="008B4958" w:rsidP="006561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Calibri" w:hAnsi="Calibri"/>
          <w:sz w:val="28"/>
          <w:szCs w:val="28"/>
        </w:rPr>
      </w:pPr>
    </w:p>
    <w:p w:rsidR="008B4958" w:rsidRPr="005C1794" w:rsidRDefault="008B4958" w:rsidP="008B49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Calibri" w:hAnsi="Calibri"/>
        </w:rPr>
      </w:pPr>
    </w:p>
    <w:p w:rsidR="008B4958" w:rsidRDefault="008B4958" w:rsidP="008B49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Calibri" w:hAnsi="Calibri"/>
        </w:rPr>
      </w:pPr>
    </w:p>
    <w:p w:rsidR="008B4958" w:rsidRPr="005C1794" w:rsidRDefault="008B4958" w:rsidP="008B49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Calibri" w:hAnsi="Calibri"/>
        </w:rPr>
      </w:pPr>
    </w:p>
    <w:p w:rsidR="00E7249A" w:rsidRDefault="00E7249A" w:rsidP="00E7249A">
      <w:pPr>
        <w:jc w:val="center"/>
        <w:rPr>
          <w:rFonts w:ascii="Calibri" w:hAnsi="Calibri"/>
        </w:rPr>
      </w:pPr>
    </w:p>
    <w:p w:rsidR="00E7249A" w:rsidRDefault="00E7249A" w:rsidP="00E7249A">
      <w:pPr>
        <w:jc w:val="center"/>
        <w:rPr>
          <w:rFonts w:ascii="Calibri" w:hAnsi="Calibri"/>
        </w:rPr>
      </w:pPr>
    </w:p>
    <w:p w:rsidR="00E7249A" w:rsidRDefault="00E7249A"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7249A" w:rsidRDefault="00E7249A" w:rsidP="00E7249A">
      <w:pPr>
        <w:jc w:val="center"/>
        <w:rPr>
          <w:rFonts w:ascii="Calibri" w:hAnsi="Calibri"/>
        </w:rPr>
      </w:pPr>
    </w:p>
    <w:p w:rsidR="00E7249A" w:rsidRDefault="00E7249A" w:rsidP="00E7249A">
      <w:pPr>
        <w:jc w:val="center"/>
        <w:rPr>
          <w:rFonts w:ascii="Calibri" w:hAnsi="Calibri"/>
        </w:rPr>
      </w:pPr>
    </w:p>
    <w:p w:rsidR="00E2609E" w:rsidRPr="00DF068E" w:rsidRDefault="00E7249A" w:rsidP="00E2609E">
      <w:pPr>
        <w:pStyle w:val="16"/>
      </w:pPr>
      <w:r w:rsidRPr="00E2609E">
        <w:t>202</w:t>
      </w:r>
      <w:r w:rsidR="00113C6E" w:rsidRPr="00E2609E">
        <w:t>4</w:t>
      </w:r>
      <w:r w:rsidR="008B4958" w:rsidRPr="00E2609E">
        <w:br w:type="page"/>
      </w:r>
      <w:bookmarkStart w:id="1" w:name="_Toc168948912"/>
      <w:r w:rsidR="00E2609E">
        <w:lastRenderedPageBreak/>
        <w:t>СОДЕРЖАНИЕ</w:t>
      </w:r>
      <w:r w:rsidR="00E2609E" w:rsidRPr="00DF068E">
        <w:t xml:space="preserve"> ПРОГРАММЫ</w:t>
      </w:r>
      <w:bookmarkEnd w:id="1"/>
    </w:p>
    <w:p w:rsidR="00E2609E" w:rsidRDefault="00E2609E" w:rsidP="00E2609E">
      <w:pPr>
        <w:pStyle w:val="15"/>
        <w:rPr>
          <w:rFonts w:ascii="Calibri" w:eastAsia="Times New Roman" w:hAnsi="Calibr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68948912" w:history="1">
        <w:r w:rsidRPr="000C6D37">
          <w:rPr>
            <w:rStyle w:val="af5"/>
          </w:rPr>
          <w:t>СОДЕРЖАНИЕ ПРОГРАММЫ</w:t>
        </w:r>
        <w:r>
          <w:rPr>
            <w:webHidden/>
          </w:rPr>
          <w:tab/>
        </w:r>
        <w:r>
          <w:rPr>
            <w:webHidden/>
          </w:rPr>
          <w:fldChar w:fldCharType="begin"/>
        </w:r>
        <w:r>
          <w:rPr>
            <w:webHidden/>
          </w:rPr>
          <w:instrText xml:space="preserve"> PAGEREF _Toc168948912 \h </w:instrText>
        </w:r>
        <w:r>
          <w:rPr>
            <w:webHidden/>
          </w:rPr>
        </w:r>
        <w:r>
          <w:rPr>
            <w:webHidden/>
          </w:rPr>
          <w:fldChar w:fldCharType="separate"/>
        </w:r>
        <w:r>
          <w:rPr>
            <w:webHidden/>
          </w:rPr>
          <w:t>2</w:t>
        </w:r>
        <w:r>
          <w:rPr>
            <w:webHidden/>
          </w:rPr>
          <w:fldChar w:fldCharType="end"/>
        </w:r>
      </w:hyperlink>
    </w:p>
    <w:p w:rsidR="00E2609E" w:rsidRDefault="000E2493" w:rsidP="00E2609E">
      <w:pPr>
        <w:pStyle w:val="15"/>
        <w:tabs>
          <w:tab w:val="left" w:pos="480"/>
        </w:tabs>
        <w:rPr>
          <w:rFonts w:ascii="Calibri" w:eastAsia="Times New Roman" w:hAnsi="Calibri"/>
          <w:b w:val="0"/>
          <w:bCs w:val="0"/>
          <w:lang w:eastAsia="ru-RU"/>
        </w:rPr>
      </w:pPr>
      <w:hyperlink w:anchor="_Toc168948913" w:history="1">
        <w:r w:rsidR="00E2609E" w:rsidRPr="000C6D37">
          <w:rPr>
            <w:rStyle w:val="af5"/>
          </w:rPr>
          <w:t>1.</w:t>
        </w:r>
        <w:r w:rsidR="00E2609E">
          <w:rPr>
            <w:rFonts w:ascii="Calibri" w:eastAsia="Times New Roman" w:hAnsi="Calibri"/>
            <w:b w:val="0"/>
            <w:bCs w:val="0"/>
            <w:lang w:eastAsia="ru-RU"/>
          </w:rPr>
          <w:tab/>
        </w:r>
        <w:r w:rsidR="00E2609E" w:rsidRPr="000C6D37">
          <w:rPr>
            <w:rStyle w:val="af5"/>
          </w:rPr>
          <w:t>Общая характеристика РАБОЧЕЙ ПРОГРАММЫ УЧЕБНОЙ ДИСЦИПЛИНЫ</w:t>
        </w:r>
        <w:r w:rsidR="00E2609E">
          <w:rPr>
            <w:webHidden/>
          </w:rPr>
          <w:tab/>
        </w:r>
        <w:r w:rsidR="00E2609E">
          <w:rPr>
            <w:webHidden/>
          </w:rPr>
          <w:fldChar w:fldCharType="begin"/>
        </w:r>
        <w:r w:rsidR="00E2609E">
          <w:rPr>
            <w:webHidden/>
          </w:rPr>
          <w:instrText xml:space="preserve"> PAGEREF _Toc168948913 \h </w:instrText>
        </w:r>
        <w:r w:rsidR="00E2609E">
          <w:rPr>
            <w:webHidden/>
          </w:rPr>
        </w:r>
        <w:r w:rsidR="00E2609E">
          <w:rPr>
            <w:webHidden/>
          </w:rPr>
          <w:fldChar w:fldCharType="separate"/>
        </w:r>
        <w:r w:rsidR="00E2609E">
          <w:rPr>
            <w:webHidden/>
          </w:rPr>
          <w:t>3</w:t>
        </w:r>
        <w:r w:rsidR="00E2609E">
          <w:rPr>
            <w:webHidden/>
          </w:rPr>
          <w:fldChar w:fldCharType="end"/>
        </w:r>
      </w:hyperlink>
    </w:p>
    <w:p w:rsidR="00E2609E" w:rsidRDefault="000E2493" w:rsidP="00E2609E">
      <w:pPr>
        <w:pStyle w:val="25"/>
        <w:rPr>
          <w:rFonts w:ascii="Calibri" w:hAnsi="Calibri"/>
          <w:i w:val="0"/>
          <w:iCs w:val="0"/>
          <w:sz w:val="22"/>
          <w:szCs w:val="22"/>
        </w:rPr>
      </w:pPr>
      <w:hyperlink w:anchor="_Toc168948914" w:history="1">
        <w:r w:rsidR="00E2609E" w:rsidRPr="000C6D37">
          <w:rPr>
            <w:rStyle w:val="af5"/>
          </w:rPr>
          <w:t>1.1. Цель и место дисциплины в структуре образовательной программы</w:t>
        </w:r>
        <w:r w:rsidR="00E2609E">
          <w:rPr>
            <w:webHidden/>
          </w:rPr>
          <w:tab/>
        </w:r>
        <w:r w:rsidR="00E2609E">
          <w:rPr>
            <w:webHidden/>
          </w:rPr>
          <w:fldChar w:fldCharType="begin"/>
        </w:r>
        <w:r w:rsidR="00E2609E">
          <w:rPr>
            <w:webHidden/>
          </w:rPr>
          <w:instrText xml:space="preserve"> PAGEREF _Toc168948914 \h </w:instrText>
        </w:r>
        <w:r w:rsidR="00E2609E">
          <w:rPr>
            <w:webHidden/>
          </w:rPr>
        </w:r>
        <w:r w:rsidR="00E2609E">
          <w:rPr>
            <w:webHidden/>
          </w:rPr>
          <w:fldChar w:fldCharType="separate"/>
        </w:r>
        <w:r w:rsidR="00E2609E">
          <w:rPr>
            <w:webHidden/>
          </w:rPr>
          <w:t>3</w:t>
        </w:r>
        <w:r w:rsidR="00E2609E">
          <w:rPr>
            <w:webHidden/>
          </w:rPr>
          <w:fldChar w:fldCharType="end"/>
        </w:r>
      </w:hyperlink>
    </w:p>
    <w:p w:rsidR="00E2609E" w:rsidRDefault="000E2493" w:rsidP="00E2609E">
      <w:pPr>
        <w:pStyle w:val="25"/>
        <w:rPr>
          <w:rFonts w:ascii="Calibri" w:hAnsi="Calibri"/>
          <w:i w:val="0"/>
          <w:iCs w:val="0"/>
          <w:sz w:val="22"/>
          <w:szCs w:val="22"/>
        </w:rPr>
      </w:pPr>
      <w:hyperlink w:anchor="_Toc168948915" w:history="1">
        <w:r w:rsidR="00E2609E" w:rsidRPr="000C6D37">
          <w:rPr>
            <w:rStyle w:val="af5"/>
          </w:rPr>
          <w:t>1.2. Планируемые результаты освоения дисциплины</w:t>
        </w:r>
        <w:r w:rsidR="00E2609E">
          <w:rPr>
            <w:webHidden/>
          </w:rPr>
          <w:tab/>
        </w:r>
        <w:r w:rsidR="00E2609E">
          <w:rPr>
            <w:webHidden/>
          </w:rPr>
          <w:fldChar w:fldCharType="begin"/>
        </w:r>
        <w:r w:rsidR="00E2609E">
          <w:rPr>
            <w:webHidden/>
          </w:rPr>
          <w:instrText xml:space="preserve"> PAGEREF _Toc168948915 \h </w:instrText>
        </w:r>
        <w:r w:rsidR="00E2609E">
          <w:rPr>
            <w:webHidden/>
          </w:rPr>
        </w:r>
        <w:r w:rsidR="00E2609E">
          <w:rPr>
            <w:webHidden/>
          </w:rPr>
          <w:fldChar w:fldCharType="separate"/>
        </w:r>
        <w:r w:rsidR="00E2609E">
          <w:rPr>
            <w:webHidden/>
          </w:rPr>
          <w:t>3</w:t>
        </w:r>
        <w:r w:rsidR="00E2609E">
          <w:rPr>
            <w:webHidden/>
          </w:rPr>
          <w:fldChar w:fldCharType="end"/>
        </w:r>
      </w:hyperlink>
    </w:p>
    <w:p w:rsidR="00E2609E" w:rsidRDefault="000E2493" w:rsidP="00E2609E">
      <w:pPr>
        <w:pStyle w:val="15"/>
        <w:rPr>
          <w:rFonts w:ascii="Calibri" w:eastAsia="Times New Roman" w:hAnsi="Calibri"/>
          <w:b w:val="0"/>
          <w:bCs w:val="0"/>
          <w:lang w:eastAsia="ru-RU"/>
        </w:rPr>
      </w:pPr>
      <w:hyperlink w:anchor="_Toc168948916" w:history="1">
        <w:r w:rsidR="00E2609E" w:rsidRPr="000C6D37">
          <w:rPr>
            <w:rStyle w:val="af5"/>
          </w:rPr>
          <w:t>2. Структура и содержание ДИСЦИПЛИНЫ</w:t>
        </w:r>
        <w:r w:rsidR="00E2609E">
          <w:rPr>
            <w:webHidden/>
          </w:rPr>
          <w:tab/>
        </w:r>
        <w:r w:rsidR="00E2609E">
          <w:rPr>
            <w:webHidden/>
          </w:rPr>
          <w:fldChar w:fldCharType="begin"/>
        </w:r>
        <w:r w:rsidR="00E2609E">
          <w:rPr>
            <w:webHidden/>
          </w:rPr>
          <w:instrText xml:space="preserve"> PAGEREF _Toc168948916 \h </w:instrText>
        </w:r>
        <w:r w:rsidR="00E2609E">
          <w:rPr>
            <w:webHidden/>
          </w:rPr>
        </w:r>
        <w:r w:rsidR="00E2609E">
          <w:rPr>
            <w:webHidden/>
          </w:rPr>
          <w:fldChar w:fldCharType="separate"/>
        </w:r>
        <w:r w:rsidR="00E2609E">
          <w:rPr>
            <w:webHidden/>
          </w:rPr>
          <w:t>6</w:t>
        </w:r>
        <w:r w:rsidR="00E2609E">
          <w:rPr>
            <w:webHidden/>
          </w:rPr>
          <w:fldChar w:fldCharType="end"/>
        </w:r>
      </w:hyperlink>
    </w:p>
    <w:p w:rsidR="00E2609E" w:rsidRDefault="000E2493" w:rsidP="00E2609E">
      <w:pPr>
        <w:pStyle w:val="25"/>
        <w:rPr>
          <w:rFonts w:ascii="Calibri" w:hAnsi="Calibri"/>
          <w:i w:val="0"/>
          <w:iCs w:val="0"/>
          <w:sz w:val="22"/>
          <w:szCs w:val="22"/>
        </w:rPr>
      </w:pPr>
      <w:hyperlink w:anchor="_Toc168948917" w:history="1">
        <w:r w:rsidR="00E2609E" w:rsidRPr="000C6D37">
          <w:rPr>
            <w:rStyle w:val="af5"/>
          </w:rPr>
          <w:t>2.1. Трудоемкость освоения дисциплины</w:t>
        </w:r>
        <w:r w:rsidR="00E2609E">
          <w:rPr>
            <w:webHidden/>
          </w:rPr>
          <w:tab/>
        </w:r>
        <w:r w:rsidR="00E2609E">
          <w:rPr>
            <w:webHidden/>
          </w:rPr>
          <w:fldChar w:fldCharType="begin"/>
        </w:r>
        <w:r w:rsidR="00E2609E">
          <w:rPr>
            <w:webHidden/>
          </w:rPr>
          <w:instrText xml:space="preserve"> PAGEREF _Toc168948917 \h </w:instrText>
        </w:r>
        <w:r w:rsidR="00E2609E">
          <w:rPr>
            <w:webHidden/>
          </w:rPr>
        </w:r>
        <w:r w:rsidR="00E2609E">
          <w:rPr>
            <w:webHidden/>
          </w:rPr>
          <w:fldChar w:fldCharType="separate"/>
        </w:r>
        <w:r w:rsidR="00E2609E">
          <w:rPr>
            <w:webHidden/>
          </w:rPr>
          <w:t>6</w:t>
        </w:r>
        <w:r w:rsidR="00E2609E">
          <w:rPr>
            <w:webHidden/>
          </w:rPr>
          <w:fldChar w:fldCharType="end"/>
        </w:r>
      </w:hyperlink>
    </w:p>
    <w:p w:rsidR="00E2609E" w:rsidRDefault="000E2493" w:rsidP="00E2609E">
      <w:pPr>
        <w:pStyle w:val="25"/>
        <w:rPr>
          <w:rFonts w:ascii="Calibri" w:hAnsi="Calibri"/>
          <w:i w:val="0"/>
          <w:iCs w:val="0"/>
          <w:sz w:val="22"/>
          <w:szCs w:val="22"/>
        </w:rPr>
      </w:pPr>
      <w:hyperlink w:anchor="_Toc168948918" w:history="1">
        <w:r w:rsidR="00E2609E" w:rsidRPr="000C6D37">
          <w:rPr>
            <w:rStyle w:val="af5"/>
          </w:rPr>
          <w:t>2.2. Содержание дисциплины</w:t>
        </w:r>
        <w:r w:rsidR="00E2609E">
          <w:rPr>
            <w:webHidden/>
          </w:rPr>
          <w:tab/>
        </w:r>
        <w:r w:rsidR="00E2609E">
          <w:rPr>
            <w:webHidden/>
          </w:rPr>
          <w:fldChar w:fldCharType="begin"/>
        </w:r>
        <w:r w:rsidR="00E2609E">
          <w:rPr>
            <w:webHidden/>
          </w:rPr>
          <w:instrText xml:space="preserve"> PAGEREF _Toc168948918 \h </w:instrText>
        </w:r>
        <w:r w:rsidR="00E2609E">
          <w:rPr>
            <w:webHidden/>
          </w:rPr>
        </w:r>
        <w:r w:rsidR="00E2609E">
          <w:rPr>
            <w:webHidden/>
          </w:rPr>
          <w:fldChar w:fldCharType="separate"/>
        </w:r>
        <w:r w:rsidR="00E2609E">
          <w:rPr>
            <w:webHidden/>
          </w:rPr>
          <w:t>8</w:t>
        </w:r>
        <w:r w:rsidR="00E2609E">
          <w:rPr>
            <w:webHidden/>
          </w:rPr>
          <w:fldChar w:fldCharType="end"/>
        </w:r>
      </w:hyperlink>
    </w:p>
    <w:p w:rsidR="00E2609E" w:rsidRDefault="000E2493" w:rsidP="00E2609E">
      <w:pPr>
        <w:pStyle w:val="25"/>
        <w:rPr>
          <w:rFonts w:ascii="Calibri" w:hAnsi="Calibri"/>
          <w:i w:val="0"/>
          <w:iCs w:val="0"/>
          <w:sz w:val="22"/>
          <w:szCs w:val="22"/>
        </w:rPr>
      </w:pPr>
      <w:hyperlink w:anchor="_Toc168948919" w:history="1">
        <w:r w:rsidR="00E2609E" w:rsidRPr="000C6D37">
          <w:rPr>
            <w:rStyle w:val="af5"/>
          </w:rPr>
          <w:t>2.3. Курсовой проект (работа)</w:t>
        </w:r>
        <w:r w:rsidR="00E2609E">
          <w:rPr>
            <w:webHidden/>
          </w:rPr>
          <w:tab/>
        </w:r>
        <w:r w:rsidR="00E2609E">
          <w:rPr>
            <w:webHidden/>
          </w:rPr>
          <w:fldChar w:fldCharType="begin"/>
        </w:r>
        <w:r w:rsidR="00E2609E">
          <w:rPr>
            <w:webHidden/>
          </w:rPr>
          <w:instrText xml:space="preserve"> PAGEREF _Toc168948919 \h </w:instrText>
        </w:r>
        <w:r w:rsidR="00E2609E">
          <w:rPr>
            <w:webHidden/>
          </w:rPr>
        </w:r>
        <w:r w:rsidR="00E2609E">
          <w:rPr>
            <w:webHidden/>
          </w:rPr>
          <w:fldChar w:fldCharType="separate"/>
        </w:r>
        <w:r w:rsidR="00E2609E">
          <w:rPr>
            <w:webHidden/>
          </w:rPr>
          <w:t>9</w:t>
        </w:r>
        <w:r w:rsidR="00E2609E">
          <w:rPr>
            <w:webHidden/>
          </w:rPr>
          <w:fldChar w:fldCharType="end"/>
        </w:r>
      </w:hyperlink>
    </w:p>
    <w:p w:rsidR="00E2609E" w:rsidRDefault="000E2493" w:rsidP="00E2609E">
      <w:pPr>
        <w:pStyle w:val="15"/>
        <w:rPr>
          <w:rFonts w:ascii="Calibri" w:eastAsia="Times New Roman" w:hAnsi="Calibri"/>
          <w:b w:val="0"/>
          <w:bCs w:val="0"/>
          <w:lang w:eastAsia="ru-RU"/>
        </w:rPr>
      </w:pPr>
      <w:hyperlink w:anchor="_Toc168948920" w:history="1">
        <w:r w:rsidR="00E2609E" w:rsidRPr="000C6D37">
          <w:rPr>
            <w:rStyle w:val="af5"/>
          </w:rPr>
          <w:t>3. Условия реализации ДИСЦИПЛИНЫ</w:t>
        </w:r>
        <w:r w:rsidR="00E2609E">
          <w:rPr>
            <w:webHidden/>
          </w:rPr>
          <w:tab/>
        </w:r>
        <w:r w:rsidR="00E2609E">
          <w:rPr>
            <w:webHidden/>
          </w:rPr>
          <w:fldChar w:fldCharType="begin"/>
        </w:r>
        <w:r w:rsidR="00E2609E">
          <w:rPr>
            <w:webHidden/>
          </w:rPr>
          <w:instrText xml:space="preserve"> PAGEREF _Toc168948920 \h </w:instrText>
        </w:r>
        <w:r w:rsidR="00E2609E">
          <w:rPr>
            <w:webHidden/>
          </w:rPr>
        </w:r>
        <w:r w:rsidR="00E2609E">
          <w:rPr>
            <w:webHidden/>
          </w:rPr>
          <w:fldChar w:fldCharType="separate"/>
        </w:r>
        <w:r w:rsidR="00E2609E">
          <w:rPr>
            <w:webHidden/>
          </w:rPr>
          <w:t>10</w:t>
        </w:r>
        <w:r w:rsidR="00E2609E">
          <w:rPr>
            <w:webHidden/>
          </w:rPr>
          <w:fldChar w:fldCharType="end"/>
        </w:r>
      </w:hyperlink>
    </w:p>
    <w:p w:rsidR="00E2609E" w:rsidRDefault="000E2493" w:rsidP="00E2609E">
      <w:pPr>
        <w:pStyle w:val="25"/>
        <w:rPr>
          <w:rFonts w:ascii="Calibri" w:hAnsi="Calibri"/>
          <w:i w:val="0"/>
          <w:iCs w:val="0"/>
          <w:sz w:val="22"/>
          <w:szCs w:val="22"/>
        </w:rPr>
      </w:pPr>
      <w:hyperlink w:anchor="_Toc168948921" w:history="1">
        <w:r w:rsidR="00E2609E" w:rsidRPr="000C6D37">
          <w:rPr>
            <w:rStyle w:val="af5"/>
          </w:rPr>
          <w:t>3.1. Материально-техническое обеспечение</w:t>
        </w:r>
        <w:r w:rsidR="00E2609E">
          <w:rPr>
            <w:webHidden/>
          </w:rPr>
          <w:tab/>
        </w:r>
        <w:r w:rsidR="00E2609E">
          <w:rPr>
            <w:webHidden/>
          </w:rPr>
          <w:fldChar w:fldCharType="begin"/>
        </w:r>
        <w:r w:rsidR="00E2609E">
          <w:rPr>
            <w:webHidden/>
          </w:rPr>
          <w:instrText xml:space="preserve"> PAGEREF _Toc168948921 \h </w:instrText>
        </w:r>
        <w:r w:rsidR="00E2609E">
          <w:rPr>
            <w:webHidden/>
          </w:rPr>
        </w:r>
        <w:r w:rsidR="00E2609E">
          <w:rPr>
            <w:webHidden/>
          </w:rPr>
          <w:fldChar w:fldCharType="separate"/>
        </w:r>
        <w:r w:rsidR="00E2609E">
          <w:rPr>
            <w:webHidden/>
          </w:rPr>
          <w:t>10</w:t>
        </w:r>
        <w:r w:rsidR="00E2609E">
          <w:rPr>
            <w:webHidden/>
          </w:rPr>
          <w:fldChar w:fldCharType="end"/>
        </w:r>
      </w:hyperlink>
    </w:p>
    <w:p w:rsidR="00E2609E" w:rsidRDefault="000E2493" w:rsidP="00E2609E">
      <w:pPr>
        <w:pStyle w:val="25"/>
        <w:rPr>
          <w:rFonts w:ascii="Calibri" w:hAnsi="Calibri"/>
          <w:i w:val="0"/>
          <w:iCs w:val="0"/>
          <w:sz w:val="22"/>
          <w:szCs w:val="22"/>
        </w:rPr>
      </w:pPr>
      <w:hyperlink w:anchor="_Toc168948922" w:history="1">
        <w:r w:rsidR="00E2609E" w:rsidRPr="000C6D37">
          <w:rPr>
            <w:rStyle w:val="af5"/>
          </w:rPr>
          <w:t>3.2. Учебно-методическое обеспечение</w:t>
        </w:r>
        <w:r w:rsidR="00E2609E">
          <w:rPr>
            <w:webHidden/>
          </w:rPr>
          <w:tab/>
        </w:r>
        <w:r w:rsidR="00E2609E">
          <w:rPr>
            <w:webHidden/>
          </w:rPr>
          <w:fldChar w:fldCharType="begin"/>
        </w:r>
        <w:r w:rsidR="00E2609E">
          <w:rPr>
            <w:webHidden/>
          </w:rPr>
          <w:instrText xml:space="preserve"> PAGEREF _Toc168948922 \h </w:instrText>
        </w:r>
        <w:r w:rsidR="00E2609E">
          <w:rPr>
            <w:webHidden/>
          </w:rPr>
        </w:r>
        <w:r w:rsidR="00E2609E">
          <w:rPr>
            <w:webHidden/>
          </w:rPr>
          <w:fldChar w:fldCharType="separate"/>
        </w:r>
        <w:r w:rsidR="00E2609E">
          <w:rPr>
            <w:webHidden/>
          </w:rPr>
          <w:t>10</w:t>
        </w:r>
        <w:r w:rsidR="00E2609E">
          <w:rPr>
            <w:webHidden/>
          </w:rPr>
          <w:fldChar w:fldCharType="end"/>
        </w:r>
      </w:hyperlink>
    </w:p>
    <w:p w:rsidR="00E2609E" w:rsidRDefault="000E2493" w:rsidP="00E2609E">
      <w:pPr>
        <w:pStyle w:val="15"/>
        <w:rPr>
          <w:rFonts w:ascii="Calibri" w:eastAsia="Times New Roman" w:hAnsi="Calibri"/>
          <w:b w:val="0"/>
          <w:bCs w:val="0"/>
          <w:lang w:eastAsia="ru-RU"/>
        </w:rPr>
      </w:pPr>
      <w:hyperlink w:anchor="_Toc168948923" w:history="1">
        <w:r w:rsidR="00E2609E" w:rsidRPr="000C6D37">
          <w:rPr>
            <w:rStyle w:val="af5"/>
          </w:rPr>
          <w:t>4. Контроль и оценка результатов  освоения ДИСЦИПЛИНЫ</w:t>
        </w:r>
        <w:r w:rsidR="00E2609E">
          <w:rPr>
            <w:webHidden/>
          </w:rPr>
          <w:tab/>
        </w:r>
        <w:r w:rsidR="00E2609E">
          <w:rPr>
            <w:webHidden/>
          </w:rPr>
          <w:fldChar w:fldCharType="begin"/>
        </w:r>
        <w:r w:rsidR="00E2609E">
          <w:rPr>
            <w:webHidden/>
          </w:rPr>
          <w:instrText xml:space="preserve"> PAGEREF _Toc168948923 \h </w:instrText>
        </w:r>
        <w:r w:rsidR="00E2609E">
          <w:rPr>
            <w:webHidden/>
          </w:rPr>
        </w:r>
        <w:r w:rsidR="00E2609E">
          <w:rPr>
            <w:webHidden/>
          </w:rPr>
          <w:fldChar w:fldCharType="separate"/>
        </w:r>
        <w:r w:rsidR="00E2609E">
          <w:rPr>
            <w:webHidden/>
          </w:rPr>
          <w:t>10</w:t>
        </w:r>
        <w:r w:rsidR="00E2609E">
          <w:rPr>
            <w:webHidden/>
          </w:rPr>
          <w:fldChar w:fldCharType="end"/>
        </w:r>
      </w:hyperlink>
    </w:p>
    <w:p w:rsidR="008B4958" w:rsidRDefault="00E2609E" w:rsidP="00E2609E">
      <w:pPr>
        <w:jc w:val="center"/>
      </w:pPr>
      <w:r w:rsidRPr="00C34FE7">
        <w:rPr>
          <w:b/>
          <w:bCs/>
        </w:rPr>
        <w:fldChar w:fldCharType="end"/>
      </w:r>
    </w:p>
    <w:p w:rsidR="00E2609E" w:rsidRDefault="00E2609E" w:rsidP="00E7249A">
      <w:pPr>
        <w:jc w:val="center"/>
      </w:pPr>
    </w:p>
    <w:p w:rsidR="00E2609E" w:rsidRDefault="00E2609E" w:rsidP="00E7249A">
      <w:pPr>
        <w:jc w:val="center"/>
      </w:pPr>
    </w:p>
    <w:p w:rsidR="00E2609E" w:rsidRPr="00E2609E" w:rsidRDefault="00E2609E" w:rsidP="00E7249A">
      <w:pPr>
        <w:jc w:val="center"/>
      </w:pPr>
    </w:p>
    <w:p w:rsidR="00E2609E" w:rsidRPr="00A36F7F" w:rsidRDefault="00FF6AC7" w:rsidP="00E2609E">
      <w:pPr>
        <w:numPr>
          <w:ilvl w:val="0"/>
          <w:numId w:val="26"/>
        </w:numPr>
        <w:jc w:val="center"/>
        <w:rPr>
          <w:b/>
        </w:rPr>
      </w:pPr>
      <w:r w:rsidRPr="005C1794">
        <w:rPr>
          <w:b/>
          <w:caps/>
          <w:sz w:val="28"/>
          <w:szCs w:val="28"/>
          <w:u w:val="single"/>
        </w:rPr>
        <w:br w:type="page"/>
      </w:r>
      <w:r w:rsidR="00E2609E" w:rsidRPr="00A36F7F">
        <w:rPr>
          <w:b/>
        </w:rPr>
        <w:lastRenderedPageBreak/>
        <w:t>ОБЩАЯ ХАРАКТЕРИСТИКА</w:t>
      </w:r>
      <w:r w:rsidR="007D41F4" w:rsidRPr="00A36F7F">
        <w:rPr>
          <w:b/>
        </w:rPr>
        <w:t xml:space="preserve"> РАБОЧЕЙ ПРОГРАММЫ </w:t>
      </w:r>
      <w:r w:rsidR="00E2609E" w:rsidRPr="00A36F7F">
        <w:rPr>
          <w:b/>
        </w:rPr>
        <w:t>УЧЕБНОЙ ДИСЦИПЛИНЫ</w:t>
      </w:r>
    </w:p>
    <w:p w:rsidR="007D41F4" w:rsidRPr="00A36F7F" w:rsidRDefault="009B7464" w:rsidP="00E2609E">
      <w:pPr>
        <w:ind w:left="1080"/>
        <w:jc w:val="center"/>
      </w:pPr>
      <w:r>
        <w:t xml:space="preserve">ОП 02 </w:t>
      </w:r>
      <w:r w:rsidR="007D41F4" w:rsidRPr="00A36F7F">
        <w:t>«БЕЗОПАСНОСТЬ ЖИЗНЕДЕЯТЕЛЬНОСТИ»</w:t>
      </w:r>
    </w:p>
    <w:p w:rsidR="00FF6AC7" w:rsidRPr="00A36F7F" w:rsidRDefault="00FF6AC7" w:rsidP="00E2609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C633FB" w:rsidRPr="00A36F7F" w:rsidRDefault="00C633FB" w:rsidP="00283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7D41F4" w:rsidRPr="009B7464" w:rsidRDefault="001C7212" w:rsidP="007D41F4">
      <w:pPr>
        <w:ind w:left="284"/>
        <w:rPr>
          <w:b/>
        </w:rPr>
      </w:pPr>
      <w:r w:rsidRPr="009B7464">
        <w:rPr>
          <w:b/>
        </w:rPr>
        <w:t xml:space="preserve">1.1. </w:t>
      </w:r>
      <w:r w:rsidR="007D41F4" w:rsidRPr="009B7464">
        <w:rPr>
          <w:b/>
        </w:rPr>
        <w:t>Цель и место дисциплины в структуре образовательной программы</w:t>
      </w:r>
    </w:p>
    <w:p w:rsidR="001C7212" w:rsidRPr="009B7464" w:rsidRDefault="001C7212" w:rsidP="001C7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rsidR="00565828" w:rsidRPr="009B7464" w:rsidRDefault="00565828" w:rsidP="00BC4A80">
      <w:pPr>
        <w:spacing w:line="360" w:lineRule="auto"/>
        <w:ind w:firstLine="709"/>
        <w:jc w:val="both"/>
        <w:rPr>
          <w:rFonts w:eastAsia="PMingLiU"/>
        </w:rPr>
      </w:pPr>
      <w:r w:rsidRPr="009B7464">
        <w:rPr>
          <w:rFonts w:eastAsia="PMingLiU"/>
        </w:rPr>
        <w:t xml:space="preserve">Цель  дисциплины </w:t>
      </w:r>
      <w:r w:rsidR="009B7464" w:rsidRPr="009B7464">
        <w:rPr>
          <w:rFonts w:eastAsia="PMingLiU"/>
        </w:rPr>
        <w:t xml:space="preserve">ОП 02 </w:t>
      </w:r>
      <w:r w:rsidRPr="009B7464">
        <w:rPr>
          <w:rFonts w:eastAsia="PMingLiU"/>
        </w:rPr>
        <w:t>«Безопасность жизнедеятельности» научиться</w:t>
      </w:r>
      <w:r w:rsidRPr="009B7464">
        <w:t xml:space="preserve"> организовывать и проводить мероприятия по защите работников и населения от негативных воздействий чрезвычайных ситуаций, ориентироваться в перечне военно-учетных специальностей и самостоятельно определять среди них родственные полученной специальности.</w:t>
      </w:r>
    </w:p>
    <w:p w:rsidR="00BC4A80" w:rsidRPr="009B7464" w:rsidRDefault="0049485D" w:rsidP="00BC4A80">
      <w:pPr>
        <w:spacing w:line="360" w:lineRule="auto"/>
        <w:ind w:firstLine="709"/>
        <w:jc w:val="both"/>
        <w:rPr>
          <w:rFonts w:eastAsia="PMingLiU"/>
        </w:rPr>
      </w:pPr>
      <w:r w:rsidRPr="009B7464">
        <w:rPr>
          <w:rFonts w:eastAsia="PMingLiU"/>
        </w:rPr>
        <w:t>Д</w:t>
      </w:r>
      <w:r w:rsidR="00BC4A80" w:rsidRPr="009B7464">
        <w:rPr>
          <w:rFonts w:eastAsia="PMingLiU"/>
        </w:rPr>
        <w:t xml:space="preserve">исциплина «Безопасность жизнедеятельности» </w:t>
      </w:r>
      <w:r w:rsidR="00E2609E" w:rsidRPr="009B7464">
        <w:rPr>
          <w:rFonts w:eastAsia="PMingLiU"/>
        </w:rPr>
        <w:t>включена в об</w:t>
      </w:r>
      <w:r w:rsidRPr="009B7464">
        <w:rPr>
          <w:rFonts w:eastAsia="PMingLiU"/>
        </w:rPr>
        <w:t>я</w:t>
      </w:r>
      <w:r w:rsidR="00E2609E" w:rsidRPr="009B7464">
        <w:rPr>
          <w:rFonts w:eastAsia="PMingLiU"/>
        </w:rPr>
        <w:t xml:space="preserve">зательную часть </w:t>
      </w:r>
      <w:r w:rsidR="00BC4A80" w:rsidRPr="009B7464">
        <w:rPr>
          <w:rFonts w:eastAsia="PMingLiU"/>
        </w:rPr>
        <w:t xml:space="preserve"> общепрофессионально</w:t>
      </w:r>
      <w:r w:rsidR="00E2609E" w:rsidRPr="009B7464">
        <w:rPr>
          <w:rFonts w:eastAsia="PMingLiU"/>
        </w:rPr>
        <w:t>го</w:t>
      </w:r>
      <w:r w:rsidR="00BC4A80" w:rsidRPr="009B7464">
        <w:rPr>
          <w:rFonts w:eastAsia="PMingLiU"/>
        </w:rPr>
        <w:t xml:space="preserve"> цикл</w:t>
      </w:r>
      <w:r w:rsidR="00E2609E" w:rsidRPr="009B7464">
        <w:rPr>
          <w:rFonts w:eastAsia="PMingLiU"/>
        </w:rPr>
        <w:t>а образовательной программы</w:t>
      </w:r>
      <w:r w:rsidR="00BC4A80" w:rsidRPr="009B7464">
        <w:rPr>
          <w:rFonts w:eastAsia="PMingLiU"/>
        </w:rPr>
        <w:t>.</w:t>
      </w:r>
    </w:p>
    <w:p w:rsidR="00B4682A" w:rsidRDefault="00A00894" w:rsidP="00BC4A80">
      <w:pPr>
        <w:ind w:firstLine="851"/>
        <w:jc w:val="both"/>
        <w:rPr>
          <w:b/>
          <w:sz w:val="28"/>
          <w:szCs w:val="28"/>
        </w:rPr>
      </w:pPr>
      <w:r w:rsidRPr="00556AED">
        <w:rPr>
          <w:b/>
          <w:sz w:val="28"/>
          <w:szCs w:val="28"/>
        </w:rPr>
        <w:tab/>
      </w:r>
    </w:p>
    <w:p w:rsidR="00070940" w:rsidRPr="00A36F7F" w:rsidRDefault="007D41F4" w:rsidP="00A36F7F">
      <w:pPr>
        <w:numPr>
          <w:ilvl w:val="1"/>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A36F7F">
        <w:rPr>
          <w:b/>
        </w:rPr>
        <w:t>П</w:t>
      </w:r>
      <w:r w:rsidR="001C7212" w:rsidRPr="00A36F7F">
        <w:rPr>
          <w:b/>
        </w:rPr>
        <w:t>ланируемые результаты</w:t>
      </w:r>
      <w:r w:rsidR="00B4682A" w:rsidRPr="00A36F7F">
        <w:rPr>
          <w:b/>
        </w:rPr>
        <w:t xml:space="preserve"> освоения дисциплины</w:t>
      </w:r>
    </w:p>
    <w:p w:rsidR="00A36F7F" w:rsidRDefault="00A36F7F" w:rsidP="00A36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p>
    <w:p w:rsidR="00A36F7F" w:rsidRDefault="00A36F7F" w:rsidP="00A36F7F">
      <w:pPr>
        <w:ind w:firstLine="709"/>
        <w:jc w:val="both"/>
      </w:pPr>
      <w:r w:rsidRPr="00FA680C">
        <w:t xml:space="preserve">Результаты освоения </w:t>
      </w:r>
      <w:r>
        <w:t>дисциплины</w:t>
      </w:r>
      <w:r w:rsidRPr="00FA680C">
        <w:t xml:space="preserve"> соотносятся с планируемыми результатами освоения образовательной программы, представленными в </w:t>
      </w:r>
      <w:r>
        <w:t>матрице компетенций выпускника (п. 4.3 ОПОП-П)</w:t>
      </w:r>
      <w:r w:rsidRPr="00FA680C">
        <w:t>.</w:t>
      </w:r>
    </w:p>
    <w:p w:rsidR="00A36F7F" w:rsidRDefault="00A36F7F" w:rsidP="00A36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r>
        <w:rPr>
          <w:bCs/>
        </w:rPr>
        <w:t>В результате освоения дисциплины обучающийся должен</w:t>
      </w:r>
      <w:r w:rsidR="0046777E">
        <w:rPr>
          <w:bCs/>
        </w:rPr>
        <w:t>:</w:t>
      </w:r>
    </w:p>
    <w:p w:rsidR="00A36F7F" w:rsidRDefault="00A36F7F" w:rsidP="00A36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3404"/>
        <w:gridCol w:w="2835"/>
        <w:gridCol w:w="2087"/>
      </w:tblGrid>
      <w:tr w:rsidR="00E2609E" w:rsidRPr="00900FFA" w:rsidTr="00FD0B7C">
        <w:tc>
          <w:tcPr>
            <w:tcW w:w="1240" w:type="dxa"/>
            <w:tcBorders>
              <w:top w:val="single" w:sz="4" w:space="0" w:color="auto"/>
              <w:left w:val="single" w:sz="4" w:space="0" w:color="auto"/>
              <w:right w:val="single" w:sz="4" w:space="0" w:color="auto"/>
            </w:tcBorders>
          </w:tcPr>
          <w:p w:rsidR="00E2609E" w:rsidRPr="0098040E" w:rsidRDefault="00E2609E" w:rsidP="00E2609E">
            <w:pPr>
              <w:rPr>
                <w:rStyle w:val="aff2"/>
                <w:b/>
                <w:i w:val="0"/>
                <w:color w:val="000000"/>
              </w:rPr>
            </w:pPr>
            <w:r w:rsidRPr="0098040E">
              <w:rPr>
                <w:rStyle w:val="aff2"/>
                <w:b/>
                <w:i w:val="0"/>
                <w:color w:val="000000"/>
              </w:rPr>
              <w:t xml:space="preserve">Код ОК, </w:t>
            </w:r>
          </w:p>
          <w:p w:rsidR="00E2609E" w:rsidRPr="0098040E" w:rsidRDefault="00E2609E" w:rsidP="00E2609E">
            <w:pPr>
              <w:rPr>
                <w:rStyle w:val="aff2"/>
                <w:b/>
                <w:color w:val="000000"/>
              </w:rPr>
            </w:pPr>
            <w:r w:rsidRPr="0098040E">
              <w:rPr>
                <w:rStyle w:val="aff2"/>
                <w:b/>
                <w:color w:val="000000"/>
              </w:rPr>
              <w:t xml:space="preserve">ПК </w:t>
            </w:r>
          </w:p>
        </w:tc>
        <w:tc>
          <w:tcPr>
            <w:tcW w:w="3404" w:type="dxa"/>
            <w:tcBorders>
              <w:top w:val="single" w:sz="4" w:space="0" w:color="auto"/>
              <w:left w:val="single" w:sz="4" w:space="0" w:color="auto"/>
              <w:right w:val="single" w:sz="4" w:space="0" w:color="auto"/>
            </w:tcBorders>
          </w:tcPr>
          <w:p w:rsidR="00E2609E" w:rsidRPr="0098040E" w:rsidRDefault="00E2609E" w:rsidP="00E2609E">
            <w:pPr>
              <w:jc w:val="center"/>
              <w:rPr>
                <w:b/>
                <w:color w:val="000000"/>
              </w:rPr>
            </w:pPr>
            <w:r w:rsidRPr="0098040E">
              <w:rPr>
                <w:b/>
                <w:color w:val="000000"/>
              </w:rPr>
              <w:t>Уметь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2609E" w:rsidRPr="0098040E" w:rsidRDefault="00E2609E" w:rsidP="00E2609E">
            <w:pPr>
              <w:jc w:val="center"/>
              <w:rPr>
                <w:b/>
                <w:i/>
                <w:color w:val="000000"/>
              </w:rPr>
            </w:pPr>
            <w:r w:rsidRPr="0098040E">
              <w:rPr>
                <w:b/>
                <w:color w:val="000000"/>
              </w:rPr>
              <w:t>Знать</w:t>
            </w:r>
          </w:p>
        </w:tc>
        <w:tc>
          <w:tcPr>
            <w:tcW w:w="2087" w:type="dxa"/>
            <w:tcBorders>
              <w:top w:val="single" w:sz="4" w:space="0" w:color="auto"/>
              <w:left w:val="single" w:sz="4" w:space="0" w:color="auto"/>
              <w:bottom w:val="single" w:sz="4" w:space="0" w:color="auto"/>
              <w:right w:val="single" w:sz="4" w:space="0" w:color="auto"/>
            </w:tcBorders>
          </w:tcPr>
          <w:p w:rsidR="00E2609E" w:rsidRPr="0098040E" w:rsidRDefault="00E2609E" w:rsidP="00E2609E">
            <w:pPr>
              <w:jc w:val="center"/>
              <w:rPr>
                <w:b/>
                <w:i/>
                <w:color w:val="000000"/>
              </w:rPr>
            </w:pPr>
            <w:r w:rsidRPr="0098040E">
              <w:rPr>
                <w:b/>
                <w:color w:val="000000"/>
              </w:rPr>
              <w:t xml:space="preserve">Владеть навыками </w:t>
            </w:r>
          </w:p>
        </w:tc>
      </w:tr>
      <w:tr w:rsidR="00FD0B7C" w:rsidRPr="00900FFA" w:rsidTr="00FD0B7C">
        <w:trPr>
          <w:trHeight w:val="665"/>
        </w:trPr>
        <w:tc>
          <w:tcPr>
            <w:tcW w:w="1240" w:type="dxa"/>
            <w:tcBorders>
              <w:top w:val="single" w:sz="4" w:space="0" w:color="auto"/>
              <w:left w:val="single" w:sz="4" w:space="0" w:color="auto"/>
              <w:bottom w:val="single" w:sz="4" w:space="0" w:color="auto"/>
              <w:right w:val="single" w:sz="4" w:space="0" w:color="auto"/>
            </w:tcBorders>
          </w:tcPr>
          <w:p w:rsidR="00FD0B7C" w:rsidRPr="00900FFA" w:rsidRDefault="00FD0B7C" w:rsidP="00FD0B7C">
            <w:pPr>
              <w:rPr>
                <w:bCs/>
              </w:rPr>
            </w:pPr>
            <w:r w:rsidRPr="00900FFA">
              <w:rPr>
                <w:bCs/>
              </w:rPr>
              <w:t>ОК.0</w:t>
            </w:r>
            <w:r>
              <w:rPr>
                <w:bCs/>
              </w:rPr>
              <w:t>1</w:t>
            </w:r>
          </w:p>
        </w:tc>
        <w:tc>
          <w:tcPr>
            <w:tcW w:w="3404" w:type="dxa"/>
            <w:vMerge w:val="restart"/>
            <w:tcBorders>
              <w:top w:val="single" w:sz="4" w:space="0" w:color="auto"/>
              <w:left w:val="single" w:sz="4" w:space="0" w:color="auto"/>
              <w:right w:val="single" w:sz="4" w:space="0" w:color="auto"/>
            </w:tcBorders>
          </w:tcPr>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организовывать и проводить мероприятия по защите работников и населения от негативных воздействий чрезвычайных ситуаций;</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xml:space="preserve">- выполнять правила </w:t>
            </w:r>
            <w:r w:rsidRPr="00F92475">
              <w:rPr>
                <w:rFonts w:ascii="Times New Roman" w:eastAsia="Times New Roman" w:hAnsi="Times New Roman"/>
                <w:sz w:val="24"/>
                <w:szCs w:val="24"/>
              </w:rPr>
              <w:lastRenderedPageBreak/>
              <w:t>безопасности труда на рабочем месте;</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использовать средства индивидуальной и коллективной защиты от оружия массового поражения;</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применять первичные средства пожаротушения;</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ориентироваться в перечне военно-учетных специальностей и самостоятельно определять среди них родственные полученной специальности;</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владеть способами бесконфликтного общения и саморегуляции в повседневной деятельности и экстремальных условиях военной службы;</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оказывать первую помощь.</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знать:</w:t>
            </w:r>
          </w:p>
          <w:p w:rsidR="00FD0B7C" w:rsidRPr="00F92475" w:rsidRDefault="00FD0B7C" w:rsidP="00863337">
            <w:pPr>
              <w:pStyle w:val="afa"/>
              <w:spacing w:after="0" w:line="240" w:lineRule="auto"/>
              <w:ind w:left="0" w:firstLine="178"/>
              <w:jc w:val="both"/>
              <w:rPr>
                <w:rFonts w:cs="Calibri"/>
                <w:b/>
                <w:iCs/>
              </w:rPr>
            </w:pPr>
          </w:p>
        </w:tc>
        <w:tc>
          <w:tcPr>
            <w:tcW w:w="2835" w:type="dxa"/>
            <w:vMerge w:val="restart"/>
            <w:tcBorders>
              <w:top w:val="single" w:sz="4" w:space="0" w:color="auto"/>
              <w:left w:val="single" w:sz="4" w:space="0" w:color="auto"/>
              <w:right w:val="single" w:sz="4" w:space="0" w:color="auto"/>
            </w:tcBorders>
            <w:shd w:val="clear" w:color="auto" w:fill="auto"/>
          </w:tcPr>
          <w:p w:rsidR="00FD0B7C" w:rsidRPr="00277B23" w:rsidRDefault="00FD0B7C" w:rsidP="00FD0B7C">
            <w:pPr>
              <w:suppressAutoHyphens/>
              <w:jc w:val="both"/>
              <w:rPr>
                <w:bCs/>
              </w:rPr>
            </w:pPr>
            <w:r>
              <w:lastRenderedPageBreak/>
              <w:t>- п</w:t>
            </w:r>
            <w:r w:rsidRPr="009C2642">
              <w:t xml:space="preserve">ринципы обеспечения устойчивости объектов экономики, прогнозирования развития событий и оценки последствий при чрезвычайных техногенных ситуациях и стихийных явлениях, в том числе в условиях противодействия терроризму как серьезной угрозе национальной </w:t>
            </w:r>
            <w:r w:rsidRPr="009C2642">
              <w:lastRenderedPageBreak/>
              <w:t>безопасно</w:t>
            </w:r>
            <w:r>
              <w:t>сти России;</w:t>
            </w:r>
          </w:p>
          <w:p w:rsidR="00FD0B7C" w:rsidRPr="00277B23" w:rsidRDefault="00FD0B7C" w:rsidP="00FD0B7C">
            <w:pPr>
              <w:suppressAutoHyphens/>
              <w:jc w:val="both"/>
              <w:rPr>
                <w:bCs/>
              </w:rPr>
            </w:pPr>
            <w:r>
              <w:t>- о</w:t>
            </w:r>
            <w:r w:rsidRPr="009C2642">
              <w:t>сновные виды потенциальных опасностей и их последствия в профессиональной деятельности и быту, принципы снижения вероятности их реализации</w:t>
            </w:r>
            <w:r>
              <w:t>;</w:t>
            </w:r>
          </w:p>
          <w:p w:rsidR="00FD0B7C" w:rsidRPr="00277B23" w:rsidRDefault="00FD0B7C" w:rsidP="00FD0B7C">
            <w:pPr>
              <w:suppressAutoHyphens/>
              <w:jc w:val="both"/>
              <w:rPr>
                <w:bCs/>
              </w:rPr>
            </w:pPr>
            <w:r>
              <w:t>-о</w:t>
            </w:r>
            <w:r w:rsidRPr="009C2642">
              <w:t>сновы законодательства о труде, организации охраны труда</w:t>
            </w:r>
          </w:p>
          <w:p w:rsidR="00FD0B7C" w:rsidRPr="00277B23" w:rsidRDefault="00FD0B7C" w:rsidP="00FD0B7C">
            <w:pPr>
              <w:suppressAutoHyphens/>
              <w:jc w:val="both"/>
              <w:rPr>
                <w:bCs/>
              </w:rPr>
            </w:pPr>
            <w:r>
              <w:t>- у</w:t>
            </w:r>
            <w:r w:rsidRPr="009C2642">
              <w:t>словия труда, причины травматизма на рабочем месте</w:t>
            </w:r>
            <w:r>
              <w:t>;</w:t>
            </w:r>
          </w:p>
          <w:p w:rsidR="00FD0B7C" w:rsidRPr="009C2642" w:rsidRDefault="00FD0B7C" w:rsidP="00FD0B7C">
            <w:pPr>
              <w:ind w:left="33"/>
              <w:jc w:val="both"/>
            </w:pPr>
            <w:r>
              <w:t>- о</w:t>
            </w:r>
            <w:r w:rsidRPr="009C2642">
              <w:t>сновы военн</w:t>
            </w:r>
            <w:r>
              <w:t>ой службы и обороны государства;</w:t>
            </w:r>
          </w:p>
          <w:p w:rsidR="00FD0B7C" w:rsidRPr="00277B23" w:rsidRDefault="00FD0B7C" w:rsidP="00FD0B7C">
            <w:pPr>
              <w:suppressAutoHyphens/>
              <w:jc w:val="both"/>
              <w:rPr>
                <w:bCs/>
              </w:rPr>
            </w:pPr>
            <w:r>
              <w:t>- з</w:t>
            </w:r>
            <w:r w:rsidRPr="009C2642">
              <w:t xml:space="preserve">адачи и основные </w:t>
            </w:r>
            <w:r>
              <w:t>мероприятия гражданской обороны;</w:t>
            </w:r>
          </w:p>
          <w:p w:rsidR="00FD0B7C" w:rsidRPr="00277B23" w:rsidRDefault="00FD0B7C" w:rsidP="00FD0B7C">
            <w:pPr>
              <w:suppressAutoHyphens/>
              <w:jc w:val="both"/>
              <w:rPr>
                <w:bCs/>
              </w:rPr>
            </w:pPr>
            <w:r>
              <w:t>- с</w:t>
            </w:r>
            <w:r w:rsidRPr="009C2642">
              <w:t>пособы защиты населения от оружия массового поражения</w:t>
            </w:r>
            <w:r>
              <w:t>;</w:t>
            </w:r>
          </w:p>
          <w:p w:rsidR="00FD0B7C" w:rsidRPr="00277B23" w:rsidRDefault="00FD0B7C" w:rsidP="00FD0B7C">
            <w:pPr>
              <w:suppressAutoHyphens/>
              <w:jc w:val="both"/>
              <w:rPr>
                <w:bCs/>
              </w:rPr>
            </w:pPr>
            <w:r>
              <w:t>- м</w:t>
            </w:r>
            <w:r w:rsidRPr="009C2642">
              <w:t>еры пожарной безопасности и правила безопасного поведения при пожарах</w:t>
            </w:r>
            <w:r>
              <w:t>;</w:t>
            </w:r>
          </w:p>
          <w:p w:rsidR="00FD0B7C" w:rsidRPr="00277B23" w:rsidRDefault="00FD0B7C" w:rsidP="00FD0B7C">
            <w:pPr>
              <w:suppressAutoHyphens/>
              <w:jc w:val="both"/>
              <w:rPr>
                <w:bCs/>
              </w:rPr>
            </w:pPr>
            <w:r>
              <w:t>- о</w:t>
            </w:r>
            <w:r w:rsidRPr="009C2642">
              <w:t>рганизацию и порядок призыва граждан на военную службу и поступления на нее в добровольном порядке</w:t>
            </w:r>
            <w:r>
              <w:t>;</w:t>
            </w:r>
          </w:p>
          <w:p w:rsidR="00FD0B7C" w:rsidRDefault="00FD0B7C" w:rsidP="00FD0B7C">
            <w:pPr>
              <w:suppressAutoHyphens/>
              <w:jc w:val="both"/>
            </w:pPr>
            <w:r>
              <w:t>- о</w:t>
            </w:r>
            <w:r w:rsidRPr="009C2642">
              <w:t>сновные виды вооружения, военной техники и специального снаряжения, состоящие на вооружении (оснащении) воинских подразделений, в которых имеются военно-учетные специальности,</w:t>
            </w:r>
            <w:r>
              <w:t xml:space="preserve"> родственные специальностям СПО;</w:t>
            </w:r>
          </w:p>
          <w:p w:rsidR="00FD0B7C" w:rsidRDefault="00FD0B7C" w:rsidP="00FD0B7C">
            <w:pPr>
              <w:suppressAutoHyphens/>
              <w:jc w:val="both"/>
            </w:pPr>
            <w:r>
              <w:t>- о</w:t>
            </w:r>
            <w:r w:rsidRPr="009C2642">
              <w:t xml:space="preserve">бласть применения получаемых </w:t>
            </w:r>
            <w:r w:rsidRPr="009C2642">
              <w:lastRenderedPageBreak/>
              <w:t>профессиональных знаний при исполнении обязанностей военной службы</w:t>
            </w:r>
            <w:r>
              <w:t>;</w:t>
            </w:r>
          </w:p>
          <w:p w:rsidR="00FD0B7C" w:rsidRPr="00277B23" w:rsidRDefault="00FD0B7C" w:rsidP="00FD0B7C">
            <w:pPr>
              <w:suppressAutoHyphens/>
              <w:jc w:val="both"/>
              <w:rPr>
                <w:bCs/>
              </w:rPr>
            </w:pPr>
            <w:r>
              <w:t>- п</w:t>
            </w:r>
            <w:r w:rsidRPr="009C2642">
              <w:t>орядок и правила оказания первой помощи</w:t>
            </w:r>
          </w:p>
        </w:tc>
        <w:tc>
          <w:tcPr>
            <w:tcW w:w="2087" w:type="dxa"/>
            <w:vMerge w:val="restart"/>
            <w:tcBorders>
              <w:top w:val="single" w:sz="4" w:space="0" w:color="auto"/>
              <w:left w:val="single" w:sz="4" w:space="0" w:color="auto"/>
              <w:right w:val="single" w:sz="4" w:space="0" w:color="auto"/>
            </w:tcBorders>
          </w:tcPr>
          <w:p w:rsidR="00FD0B7C" w:rsidRPr="00900FFA" w:rsidRDefault="00FD0B7C" w:rsidP="00FD0B7C">
            <w:pPr>
              <w:jc w:val="center"/>
              <w:rPr>
                <w:bCs/>
                <w:i/>
              </w:rPr>
            </w:pPr>
          </w:p>
        </w:tc>
      </w:tr>
      <w:tr w:rsidR="00FD0B7C" w:rsidRPr="00900FFA" w:rsidTr="00FD0B7C">
        <w:trPr>
          <w:trHeight w:val="665"/>
        </w:trPr>
        <w:tc>
          <w:tcPr>
            <w:tcW w:w="1240" w:type="dxa"/>
            <w:tcBorders>
              <w:left w:val="single" w:sz="4" w:space="0" w:color="auto"/>
              <w:bottom w:val="single" w:sz="4" w:space="0" w:color="auto"/>
              <w:right w:val="single" w:sz="4" w:space="0" w:color="auto"/>
            </w:tcBorders>
          </w:tcPr>
          <w:p w:rsidR="00FD0B7C" w:rsidRPr="00900FFA" w:rsidRDefault="00FD0B7C" w:rsidP="00FD0B7C">
            <w:pPr>
              <w:rPr>
                <w:bCs/>
              </w:rPr>
            </w:pPr>
            <w:r w:rsidRPr="00900FFA">
              <w:rPr>
                <w:bCs/>
              </w:rPr>
              <w:t>ОК.0</w:t>
            </w:r>
            <w:r>
              <w:rPr>
                <w:bCs/>
              </w:rPr>
              <w:t>2</w:t>
            </w:r>
          </w:p>
        </w:tc>
        <w:tc>
          <w:tcPr>
            <w:tcW w:w="3404" w:type="dxa"/>
            <w:vMerge/>
            <w:tcBorders>
              <w:left w:val="single" w:sz="4" w:space="0" w:color="auto"/>
              <w:right w:val="single" w:sz="4" w:space="0" w:color="auto"/>
            </w:tcBorders>
          </w:tcPr>
          <w:p w:rsidR="00FD0B7C" w:rsidRPr="00277B23" w:rsidRDefault="00FD0B7C" w:rsidP="00FD0B7C">
            <w:pPr>
              <w:suppressAutoHyphens/>
              <w:jc w:val="both"/>
              <w:rPr>
                <w:b/>
                <w:iCs/>
              </w:rPr>
            </w:pPr>
          </w:p>
        </w:tc>
        <w:tc>
          <w:tcPr>
            <w:tcW w:w="2835" w:type="dxa"/>
            <w:vMerge/>
            <w:tcBorders>
              <w:left w:val="single" w:sz="4" w:space="0" w:color="auto"/>
              <w:right w:val="single" w:sz="4" w:space="0" w:color="auto"/>
            </w:tcBorders>
            <w:shd w:val="clear" w:color="auto" w:fill="auto"/>
          </w:tcPr>
          <w:p w:rsidR="00FD0B7C" w:rsidRPr="00277B23" w:rsidRDefault="00FD0B7C" w:rsidP="00FD0B7C">
            <w:pPr>
              <w:suppressAutoHyphens/>
              <w:jc w:val="both"/>
              <w:rPr>
                <w:b/>
                <w:iCs/>
              </w:rPr>
            </w:pPr>
          </w:p>
        </w:tc>
        <w:tc>
          <w:tcPr>
            <w:tcW w:w="2087" w:type="dxa"/>
            <w:vMerge/>
            <w:tcBorders>
              <w:left w:val="single" w:sz="4" w:space="0" w:color="auto"/>
              <w:right w:val="single" w:sz="4" w:space="0" w:color="auto"/>
            </w:tcBorders>
          </w:tcPr>
          <w:p w:rsidR="00FD0B7C" w:rsidRPr="00900FFA" w:rsidRDefault="00FD0B7C" w:rsidP="00FD0B7C">
            <w:pPr>
              <w:jc w:val="center"/>
              <w:rPr>
                <w:bCs/>
                <w:i/>
              </w:rPr>
            </w:pPr>
          </w:p>
        </w:tc>
      </w:tr>
      <w:tr w:rsidR="00FD0B7C" w:rsidRPr="00900FFA" w:rsidTr="00FD0B7C">
        <w:trPr>
          <w:trHeight w:val="295"/>
        </w:trPr>
        <w:tc>
          <w:tcPr>
            <w:tcW w:w="1240" w:type="dxa"/>
            <w:tcBorders>
              <w:left w:val="single" w:sz="4" w:space="0" w:color="auto"/>
              <w:bottom w:val="single" w:sz="4" w:space="0" w:color="auto"/>
              <w:right w:val="single" w:sz="4" w:space="0" w:color="auto"/>
            </w:tcBorders>
          </w:tcPr>
          <w:p w:rsidR="00FD0B7C" w:rsidRPr="00900FFA" w:rsidRDefault="00FD0B7C" w:rsidP="00FD0B7C">
            <w:pPr>
              <w:rPr>
                <w:bCs/>
              </w:rPr>
            </w:pPr>
            <w:r>
              <w:rPr>
                <w:bCs/>
              </w:rPr>
              <w:t>ОК. 03</w:t>
            </w:r>
          </w:p>
        </w:tc>
        <w:tc>
          <w:tcPr>
            <w:tcW w:w="3404" w:type="dxa"/>
            <w:vMerge/>
            <w:tcBorders>
              <w:left w:val="single" w:sz="4" w:space="0" w:color="auto"/>
              <w:right w:val="single" w:sz="4" w:space="0" w:color="auto"/>
            </w:tcBorders>
          </w:tcPr>
          <w:p w:rsidR="00FD0B7C" w:rsidRPr="00277B23" w:rsidRDefault="00FD0B7C" w:rsidP="00FD0B7C">
            <w:pPr>
              <w:suppressAutoHyphens/>
              <w:jc w:val="both"/>
              <w:rPr>
                <w:b/>
                <w:bCs/>
                <w:iCs/>
                <w:spacing w:val="-4"/>
              </w:rPr>
            </w:pPr>
          </w:p>
        </w:tc>
        <w:tc>
          <w:tcPr>
            <w:tcW w:w="2835" w:type="dxa"/>
            <w:vMerge/>
            <w:tcBorders>
              <w:left w:val="single" w:sz="4" w:space="0" w:color="auto"/>
              <w:right w:val="single" w:sz="4" w:space="0" w:color="auto"/>
            </w:tcBorders>
            <w:shd w:val="clear" w:color="auto" w:fill="auto"/>
          </w:tcPr>
          <w:p w:rsidR="00FD0B7C" w:rsidRPr="00277B23" w:rsidRDefault="00FD0B7C" w:rsidP="00FD0B7C">
            <w:pPr>
              <w:suppressAutoHyphens/>
              <w:jc w:val="both"/>
              <w:rPr>
                <w:b/>
                <w:bCs/>
                <w:iCs/>
                <w:spacing w:val="-4"/>
              </w:rPr>
            </w:pPr>
          </w:p>
        </w:tc>
        <w:tc>
          <w:tcPr>
            <w:tcW w:w="2087" w:type="dxa"/>
            <w:vMerge/>
            <w:tcBorders>
              <w:left w:val="single" w:sz="4" w:space="0" w:color="auto"/>
              <w:right w:val="single" w:sz="4" w:space="0" w:color="auto"/>
            </w:tcBorders>
          </w:tcPr>
          <w:p w:rsidR="00FD0B7C" w:rsidRPr="00900FFA" w:rsidRDefault="00FD0B7C" w:rsidP="00FD0B7C">
            <w:pPr>
              <w:jc w:val="center"/>
              <w:rPr>
                <w:bCs/>
                <w:i/>
              </w:rPr>
            </w:pPr>
          </w:p>
        </w:tc>
      </w:tr>
      <w:tr w:rsidR="00FD0B7C" w:rsidRPr="00900FFA" w:rsidTr="00FD0B7C">
        <w:trPr>
          <w:trHeight w:val="295"/>
        </w:trPr>
        <w:tc>
          <w:tcPr>
            <w:tcW w:w="1240" w:type="dxa"/>
            <w:tcBorders>
              <w:left w:val="single" w:sz="4" w:space="0" w:color="auto"/>
              <w:bottom w:val="single" w:sz="4" w:space="0" w:color="auto"/>
              <w:right w:val="single" w:sz="4" w:space="0" w:color="auto"/>
            </w:tcBorders>
          </w:tcPr>
          <w:p w:rsidR="00FD0B7C" w:rsidRPr="00900FFA" w:rsidRDefault="00FD0B7C" w:rsidP="00FD0B7C">
            <w:pPr>
              <w:rPr>
                <w:bCs/>
              </w:rPr>
            </w:pPr>
            <w:r w:rsidRPr="00900FFA">
              <w:rPr>
                <w:bCs/>
              </w:rPr>
              <w:t>ОК.0</w:t>
            </w:r>
            <w:r>
              <w:rPr>
                <w:bCs/>
              </w:rPr>
              <w:t>4</w:t>
            </w:r>
          </w:p>
        </w:tc>
        <w:tc>
          <w:tcPr>
            <w:tcW w:w="3404" w:type="dxa"/>
            <w:vMerge/>
            <w:tcBorders>
              <w:left w:val="single" w:sz="4" w:space="0" w:color="auto"/>
              <w:right w:val="single" w:sz="4" w:space="0" w:color="auto"/>
            </w:tcBorders>
          </w:tcPr>
          <w:p w:rsidR="00FD0B7C" w:rsidRPr="00277B23" w:rsidRDefault="00FD0B7C" w:rsidP="00FD0B7C">
            <w:pPr>
              <w:suppressAutoHyphens/>
              <w:jc w:val="both"/>
              <w:rPr>
                <w:b/>
                <w:bCs/>
                <w:iCs/>
                <w:spacing w:val="-4"/>
              </w:rPr>
            </w:pPr>
          </w:p>
        </w:tc>
        <w:tc>
          <w:tcPr>
            <w:tcW w:w="2835" w:type="dxa"/>
            <w:vMerge/>
            <w:tcBorders>
              <w:left w:val="single" w:sz="4" w:space="0" w:color="auto"/>
              <w:right w:val="single" w:sz="4" w:space="0" w:color="auto"/>
            </w:tcBorders>
            <w:shd w:val="clear" w:color="auto" w:fill="auto"/>
          </w:tcPr>
          <w:p w:rsidR="00FD0B7C" w:rsidRPr="00277B23" w:rsidRDefault="00FD0B7C" w:rsidP="00FD0B7C">
            <w:pPr>
              <w:suppressAutoHyphens/>
              <w:jc w:val="both"/>
              <w:rPr>
                <w:b/>
                <w:bCs/>
                <w:iCs/>
                <w:spacing w:val="-4"/>
              </w:rPr>
            </w:pPr>
          </w:p>
        </w:tc>
        <w:tc>
          <w:tcPr>
            <w:tcW w:w="2087" w:type="dxa"/>
            <w:vMerge/>
            <w:tcBorders>
              <w:left w:val="single" w:sz="4" w:space="0" w:color="auto"/>
              <w:right w:val="single" w:sz="4" w:space="0" w:color="auto"/>
            </w:tcBorders>
          </w:tcPr>
          <w:p w:rsidR="00FD0B7C" w:rsidRPr="00900FFA" w:rsidRDefault="00FD0B7C" w:rsidP="00FD0B7C">
            <w:pPr>
              <w:jc w:val="center"/>
              <w:rPr>
                <w:bCs/>
                <w:i/>
              </w:rPr>
            </w:pPr>
          </w:p>
        </w:tc>
      </w:tr>
      <w:tr w:rsidR="00FD0B7C" w:rsidRPr="00900FFA" w:rsidTr="00FD0B7C">
        <w:trPr>
          <w:trHeight w:val="515"/>
        </w:trPr>
        <w:tc>
          <w:tcPr>
            <w:tcW w:w="1240" w:type="dxa"/>
            <w:tcBorders>
              <w:left w:val="single" w:sz="4" w:space="0" w:color="auto"/>
              <w:bottom w:val="single" w:sz="4" w:space="0" w:color="auto"/>
              <w:right w:val="single" w:sz="4" w:space="0" w:color="auto"/>
            </w:tcBorders>
          </w:tcPr>
          <w:p w:rsidR="00FD0B7C" w:rsidRPr="00900FFA" w:rsidRDefault="00FD0B7C" w:rsidP="00FD0B7C">
            <w:pPr>
              <w:rPr>
                <w:bCs/>
              </w:rPr>
            </w:pPr>
            <w:r w:rsidRPr="00900FFA">
              <w:rPr>
                <w:bCs/>
              </w:rPr>
              <w:t>ОК.0</w:t>
            </w:r>
            <w:r>
              <w:rPr>
                <w:bCs/>
              </w:rPr>
              <w:t>5</w:t>
            </w:r>
          </w:p>
        </w:tc>
        <w:tc>
          <w:tcPr>
            <w:tcW w:w="3404" w:type="dxa"/>
            <w:vMerge/>
            <w:tcBorders>
              <w:left w:val="single" w:sz="4" w:space="0" w:color="auto"/>
              <w:right w:val="single" w:sz="4" w:space="0" w:color="auto"/>
            </w:tcBorders>
          </w:tcPr>
          <w:p w:rsidR="00FD0B7C" w:rsidRPr="00900FFA" w:rsidRDefault="00FD0B7C" w:rsidP="00FD0B7C">
            <w:pPr>
              <w:suppressAutoHyphens/>
              <w:jc w:val="both"/>
              <w:rPr>
                <w:bCs/>
                <w:i/>
              </w:rPr>
            </w:pPr>
          </w:p>
        </w:tc>
        <w:tc>
          <w:tcPr>
            <w:tcW w:w="2835" w:type="dxa"/>
            <w:vMerge/>
            <w:tcBorders>
              <w:left w:val="single" w:sz="4" w:space="0" w:color="auto"/>
              <w:right w:val="single" w:sz="4" w:space="0" w:color="auto"/>
            </w:tcBorders>
            <w:shd w:val="clear" w:color="auto" w:fill="auto"/>
          </w:tcPr>
          <w:p w:rsidR="00FD0B7C" w:rsidRPr="00277B23" w:rsidRDefault="00FD0B7C" w:rsidP="00FD0B7C">
            <w:pPr>
              <w:suppressAutoHyphens/>
              <w:jc w:val="both"/>
              <w:rPr>
                <w:bCs/>
              </w:rPr>
            </w:pPr>
          </w:p>
        </w:tc>
        <w:tc>
          <w:tcPr>
            <w:tcW w:w="2087" w:type="dxa"/>
            <w:vMerge/>
            <w:tcBorders>
              <w:left w:val="single" w:sz="4" w:space="0" w:color="auto"/>
              <w:right w:val="single" w:sz="4" w:space="0" w:color="auto"/>
            </w:tcBorders>
          </w:tcPr>
          <w:p w:rsidR="00FD0B7C" w:rsidRPr="00900FFA" w:rsidRDefault="00FD0B7C" w:rsidP="00FD0B7C">
            <w:pPr>
              <w:jc w:val="center"/>
              <w:rPr>
                <w:bCs/>
                <w:i/>
              </w:rPr>
            </w:pPr>
          </w:p>
        </w:tc>
      </w:tr>
      <w:tr w:rsidR="00FD0B7C" w:rsidRPr="00900FFA" w:rsidTr="00FD0B7C">
        <w:trPr>
          <w:trHeight w:val="515"/>
        </w:trPr>
        <w:tc>
          <w:tcPr>
            <w:tcW w:w="1240" w:type="dxa"/>
            <w:tcBorders>
              <w:left w:val="single" w:sz="4" w:space="0" w:color="auto"/>
              <w:bottom w:val="single" w:sz="4" w:space="0" w:color="auto"/>
              <w:right w:val="single" w:sz="4" w:space="0" w:color="auto"/>
            </w:tcBorders>
          </w:tcPr>
          <w:p w:rsidR="00FD0B7C" w:rsidRPr="00900FFA" w:rsidRDefault="00FD0B7C" w:rsidP="00FD0B7C">
            <w:pPr>
              <w:rPr>
                <w:bCs/>
              </w:rPr>
            </w:pPr>
            <w:r w:rsidRPr="00900FFA">
              <w:rPr>
                <w:bCs/>
              </w:rPr>
              <w:t>ОК.0</w:t>
            </w:r>
            <w:r>
              <w:rPr>
                <w:bCs/>
              </w:rPr>
              <w:t>6</w:t>
            </w:r>
          </w:p>
        </w:tc>
        <w:tc>
          <w:tcPr>
            <w:tcW w:w="3404" w:type="dxa"/>
            <w:vMerge/>
            <w:tcBorders>
              <w:left w:val="single" w:sz="4" w:space="0" w:color="auto"/>
              <w:right w:val="single" w:sz="4" w:space="0" w:color="auto"/>
            </w:tcBorders>
          </w:tcPr>
          <w:p w:rsidR="00FD0B7C" w:rsidRPr="00900FFA" w:rsidRDefault="00FD0B7C" w:rsidP="00FD0B7C">
            <w:pPr>
              <w:suppressAutoHyphens/>
              <w:jc w:val="both"/>
              <w:rPr>
                <w:bCs/>
                <w:i/>
              </w:rPr>
            </w:pPr>
          </w:p>
        </w:tc>
        <w:tc>
          <w:tcPr>
            <w:tcW w:w="2835" w:type="dxa"/>
            <w:vMerge/>
            <w:tcBorders>
              <w:left w:val="single" w:sz="4" w:space="0" w:color="auto"/>
              <w:right w:val="single" w:sz="4" w:space="0" w:color="auto"/>
            </w:tcBorders>
            <w:shd w:val="clear" w:color="auto" w:fill="auto"/>
          </w:tcPr>
          <w:p w:rsidR="00FD0B7C" w:rsidRPr="00277B23" w:rsidRDefault="00FD0B7C" w:rsidP="00FD0B7C">
            <w:pPr>
              <w:suppressAutoHyphens/>
              <w:jc w:val="both"/>
              <w:rPr>
                <w:bCs/>
              </w:rPr>
            </w:pPr>
          </w:p>
        </w:tc>
        <w:tc>
          <w:tcPr>
            <w:tcW w:w="2087" w:type="dxa"/>
            <w:vMerge/>
            <w:tcBorders>
              <w:left w:val="single" w:sz="4" w:space="0" w:color="auto"/>
              <w:right w:val="single" w:sz="4" w:space="0" w:color="auto"/>
            </w:tcBorders>
          </w:tcPr>
          <w:p w:rsidR="00FD0B7C" w:rsidRPr="00900FFA" w:rsidRDefault="00FD0B7C" w:rsidP="00FD0B7C">
            <w:pPr>
              <w:jc w:val="center"/>
              <w:rPr>
                <w:bCs/>
                <w:i/>
              </w:rPr>
            </w:pPr>
          </w:p>
        </w:tc>
      </w:tr>
      <w:tr w:rsidR="00FD0B7C" w:rsidRPr="00900FFA" w:rsidTr="00FD0B7C">
        <w:trPr>
          <w:trHeight w:val="515"/>
        </w:trPr>
        <w:tc>
          <w:tcPr>
            <w:tcW w:w="1240" w:type="dxa"/>
            <w:tcBorders>
              <w:left w:val="single" w:sz="4" w:space="0" w:color="auto"/>
              <w:bottom w:val="single" w:sz="4" w:space="0" w:color="auto"/>
              <w:right w:val="single" w:sz="4" w:space="0" w:color="auto"/>
            </w:tcBorders>
          </w:tcPr>
          <w:p w:rsidR="00FD0B7C" w:rsidRPr="00900FFA" w:rsidRDefault="00FD0B7C" w:rsidP="00FD0B7C">
            <w:pPr>
              <w:rPr>
                <w:bCs/>
              </w:rPr>
            </w:pPr>
            <w:r w:rsidRPr="00900FFA">
              <w:rPr>
                <w:bCs/>
              </w:rPr>
              <w:t>ОК.0</w:t>
            </w:r>
            <w:r>
              <w:rPr>
                <w:bCs/>
              </w:rPr>
              <w:t>7</w:t>
            </w:r>
          </w:p>
        </w:tc>
        <w:tc>
          <w:tcPr>
            <w:tcW w:w="3404" w:type="dxa"/>
            <w:vMerge/>
            <w:tcBorders>
              <w:left w:val="single" w:sz="4" w:space="0" w:color="auto"/>
              <w:right w:val="single" w:sz="4" w:space="0" w:color="auto"/>
            </w:tcBorders>
          </w:tcPr>
          <w:p w:rsidR="00FD0B7C" w:rsidRPr="00900FFA" w:rsidRDefault="00FD0B7C" w:rsidP="00FD0B7C">
            <w:pPr>
              <w:suppressAutoHyphens/>
              <w:jc w:val="both"/>
              <w:rPr>
                <w:bCs/>
                <w:i/>
              </w:rPr>
            </w:pPr>
          </w:p>
        </w:tc>
        <w:tc>
          <w:tcPr>
            <w:tcW w:w="2835" w:type="dxa"/>
            <w:vMerge/>
            <w:tcBorders>
              <w:left w:val="single" w:sz="4" w:space="0" w:color="auto"/>
              <w:right w:val="single" w:sz="4" w:space="0" w:color="auto"/>
            </w:tcBorders>
            <w:shd w:val="clear" w:color="auto" w:fill="auto"/>
          </w:tcPr>
          <w:p w:rsidR="00FD0B7C" w:rsidRPr="00277B23" w:rsidRDefault="00FD0B7C" w:rsidP="00FD0B7C">
            <w:pPr>
              <w:suppressAutoHyphens/>
              <w:jc w:val="both"/>
              <w:rPr>
                <w:bCs/>
              </w:rPr>
            </w:pPr>
          </w:p>
        </w:tc>
        <w:tc>
          <w:tcPr>
            <w:tcW w:w="2087" w:type="dxa"/>
            <w:vMerge/>
            <w:tcBorders>
              <w:left w:val="single" w:sz="4" w:space="0" w:color="auto"/>
              <w:right w:val="single" w:sz="4" w:space="0" w:color="auto"/>
            </w:tcBorders>
          </w:tcPr>
          <w:p w:rsidR="00FD0B7C" w:rsidRPr="00900FFA" w:rsidRDefault="00FD0B7C" w:rsidP="00FD0B7C">
            <w:pPr>
              <w:jc w:val="center"/>
              <w:rPr>
                <w:bCs/>
                <w:i/>
              </w:rPr>
            </w:pPr>
          </w:p>
        </w:tc>
      </w:tr>
      <w:tr w:rsidR="00FD0B7C" w:rsidRPr="00900FFA" w:rsidTr="00FD0B7C">
        <w:trPr>
          <w:trHeight w:val="515"/>
        </w:trPr>
        <w:tc>
          <w:tcPr>
            <w:tcW w:w="1240" w:type="dxa"/>
            <w:tcBorders>
              <w:left w:val="single" w:sz="4" w:space="0" w:color="auto"/>
              <w:bottom w:val="single" w:sz="4" w:space="0" w:color="auto"/>
              <w:right w:val="single" w:sz="4" w:space="0" w:color="auto"/>
            </w:tcBorders>
          </w:tcPr>
          <w:p w:rsidR="00FD0B7C" w:rsidRPr="00900FFA" w:rsidRDefault="00FD0B7C" w:rsidP="00FD0B7C">
            <w:pPr>
              <w:rPr>
                <w:bCs/>
              </w:rPr>
            </w:pPr>
            <w:r w:rsidRPr="00900FFA">
              <w:rPr>
                <w:bCs/>
              </w:rPr>
              <w:t>ОК.0</w:t>
            </w:r>
            <w:r>
              <w:rPr>
                <w:bCs/>
              </w:rPr>
              <w:t>8</w:t>
            </w:r>
          </w:p>
        </w:tc>
        <w:tc>
          <w:tcPr>
            <w:tcW w:w="3404" w:type="dxa"/>
            <w:vMerge/>
            <w:tcBorders>
              <w:left w:val="single" w:sz="4" w:space="0" w:color="auto"/>
              <w:right w:val="single" w:sz="4" w:space="0" w:color="auto"/>
            </w:tcBorders>
          </w:tcPr>
          <w:p w:rsidR="00FD0B7C" w:rsidRPr="00900FFA" w:rsidRDefault="00FD0B7C" w:rsidP="00FD0B7C">
            <w:pPr>
              <w:suppressAutoHyphens/>
              <w:jc w:val="both"/>
              <w:rPr>
                <w:bCs/>
                <w:i/>
              </w:rPr>
            </w:pPr>
          </w:p>
        </w:tc>
        <w:tc>
          <w:tcPr>
            <w:tcW w:w="2835" w:type="dxa"/>
            <w:vMerge/>
            <w:tcBorders>
              <w:left w:val="single" w:sz="4" w:space="0" w:color="auto"/>
              <w:right w:val="single" w:sz="4" w:space="0" w:color="auto"/>
            </w:tcBorders>
            <w:shd w:val="clear" w:color="auto" w:fill="auto"/>
          </w:tcPr>
          <w:p w:rsidR="00FD0B7C" w:rsidRPr="00277B23" w:rsidRDefault="00FD0B7C" w:rsidP="00FD0B7C">
            <w:pPr>
              <w:suppressAutoHyphens/>
              <w:jc w:val="both"/>
              <w:rPr>
                <w:bCs/>
              </w:rPr>
            </w:pPr>
          </w:p>
        </w:tc>
        <w:tc>
          <w:tcPr>
            <w:tcW w:w="2087" w:type="dxa"/>
            <w:vMerge/>
            <w:tcBorders>
              <w:left w:val="single" w:sz="4" w:space="0" w:color="auto"/>
              <w:right w:val="single" w:sz="4" w:space="0" w:color="auto"/>
            </w:tcBorders>
          </w:tcPr>
          <w:p w:rsidR="00FD0B7C" w:rsidRPr="00900FFA" w:rsidRDefault="00FD0B7C" w:rsidP="00FD0B7C">
            <w:pPr>
              <w:jc w:val="center"/>
              <w:rPr>
                <w:bCs/>
                <w:i/>
              </w:rPr>
            </w:pPr>
          </w:p>
        </w:tc>
      </w:tr>
      <w:tr w:rsidR="00FD0B7C" w:rsidRPr="00900FFA" w:rsidTr="00FD0B7C">
        <w:trPr>
          <w:trHeight w:val="1867"/>
        </w:trPr>
        <w:tc>
          <w:tcPr>
            <w:tcW w:w="1240" w:type="dxa"/>
            <w:tcBorders>
              <w:left w:val="single" w:sz="4" w:space="0" w:color="auto"/>
              <w:bottom w:val="single" w:sz="4" w:space="0" w:color="auto"/>
              <w:right w:val="single" w:sz="4" w:space="0" w:color="auto"/>
            </w:tcBorders>
          </w:tcPr>
          <w:p w:rsidR="00FD0B7C" w:rsidRPr="00900FFA" w:rsidRDefault="00FD0B7C" w:rsidP="00FD0B7C">
            <w:pPr>
              <w:rPr>
                <w:bCs/>
              </w:rPr>
            </w:pPr>
            <w:r w:rsidRPr="00900FFA">
              <w:rPr>
                <w:bCs/>
              </w:rPr>
              <w:lastRenderedPageBreak/>
              <w:t>ОК.0</w:t>
            </w:r>
            <w:r>
              <w:rPr>
                <w:bCs/>
              </w:rPr>
              <w:t>9</w:t>
            </w:r>
          </w:p>
        </w:tc>
        <w:tc>
          <w:tcPr>
            <w:tcW w:w="3404" w:type="dxa"/>
            <w:vMerge/>
            <w:tcBorders>
              <w:left w:val="single" w:sz="4" w:space="0" w:color="auto"/>
              <w:bottom w:val="single" w:sz="4" w:space="0" w:color="auto"/>
              <w:right w:val="single" w:sz="4" w:space="0" w:color="auto"/>
            </w:tcBorders>
          </w:tcPr>
          <w:p w:rsidR="00FD0B7C" w:rsidRPr="00277B23" w:rsidRDefault="00FD0B7C" w:rsidP="00FD0B7C">
            <w:pPr>
              <w:suppressAutoHyphens/>
              <w:jc w:val="both"/>
              <w:rPr>
                <w:b/>
                <w:bCs/>
                <w:iCs/>
              </w:rPr>
            </w:pPr>
          </w:p>
        </w:tc>
        <w:tc>
          <w:tcPr>
            <w:tcW w:w="2835" w:type="dxa"/>
            <w:vMerge/>
            <w:tcBorders>
              <w:left w:val="single" w:sz="4" w:space="0" w:color="auto"/>
              <w:bottom w:val="single" w:sz="4" w:space="0" w:color="auto"/>
              <w:right w:val="single" w:sz="4" w:space="0" w:color="auto"/>
            </w:tcBorders>
            <w:shd w:val="clear" w:color="auto" w:fill="auto"/>
          </w:tcPr>
          <w:p w:rsidR="00FD0B7C" w:rsidRPr="00277B23" w:rsidRDefault="00FD0B7C" w:rsidP="00FD0B7C">
            <w:pPr>
              <w:suppressAutoHyphens/>
              <w:jc w:val="both"/>
              <w:rPr>
                <w:b/>
                <w:bCs/>
                <w:iCs/>
              </w:rPr>
            </w:pPr>
          </w:p>
        </w:tc>
        <w:tc>
          <w:tcPr>
            <w:tcW w:w="2087" w:type="dxa"/>
            <w:vMerge/>
            <w:tcBorders>
              <w:left w:val="single" w:sz="4" w:space="0" w:color="auto"/>
              <w:bottom w:val="single" w:sz="4" w:space="0" w:color="auto"/>
              <w:right w:val="single" w:sz="4" w:space="0" w:color="auto"/>
            </w:tcBorders>
          </w:tcPr>
          <w:p w:rsidR="00FD0B7C" w:rsidRPr="00900FFA" w:rsidRDefault="00FD0B7C" w:rsidP="00FD0B7C">
            <w:pPr>
              <w:jc w:val="center"/>
              <w:rPr>
                <w:bCs/>
                <w:i/>
              </w:rPr>
            </w:pPr>
          </w:p>
        </w:tc>
      </w:tr>
    </w:tbl>
    <w:p w:rsidR="007D7031" w:rsidRDefault="007D7031" w:rsidP="007D7031">
      <w:pPr>
        <w:widowControl w:val="0"/>
        <w:tabs>
          <w:tab w:val="left" w:pos="993"/>
        </w:tabs>
        <w:jc w:val="center"/>
        <w:rPr>
          <w:b/>
          <w:iCs/>
        </w:rPr>
      </w:pPr>
    </w:p>
    <w:p w:rsidR="007D7031" w:rsidRDefault="007D7031" w:rsidP="007D7031">
      <w:pPr>
        <w:widowControl w:val="0"/>
        <w:tabs>
          <w:tab w:val="left" w:pos="993"/>
        </w:tabs>
        <w:jc w:val="center"/>
        <w:rPr>
          <w:b/>
          <w:iCs/>
        </w:rPr>
      </w:pPr>
    </w:p>
    <w:p w:rsidR="007D7031" w:rsidRPr="007D7031" w:rsidRDefault="007D7031" w:rsidP="007D7031">
      <w:pPr>
        <w:widowControl w:val="0"/>
        <w:tabs>
          <w:tab w:val="left" w:pos="993"/>
        </w:tabs>
        <w:jc w:val="center"/>
        <w:rPr>
          <w:b/>
          <w:iCs/>
        </w:rPr>
      </w:pPr>
      <w:r w:rsidRPr="007D7031">
        <w:rPr>
          <w:b/>
          <w:iCs/>
        </w:rPr>
        <w:t>1.3. Обоснование часов вариативной части</w:t>
      </w:r>
    </w:p>
    <w:p w:rsidR="007D7031" w:rsidRPr="007D7031" w:rsidRDefault="007D7031" w:rsidP="007D7031">
      <w:pPr>
        <w:widowControl w:val="0"/>
        <w:tabs>
          <w:tab w:val="left" w:pos="993"/>
        </w:tabs>
        <w:ind w:firstLine="709"/>
      </w:pPr>
    </w:p>
    <w:p w:rsidR="007D7031" w:rsidRPr="007D7031" w:rsidRDefault="007D7031" w:rsidP="007D7031">
      <w:pPr>
        <w:widowControl w:val="0"/>
        <w:tabs>
          <w:tab w:val="left" w:pos="993"/>
        </w:tabs>
        <w:ind w:firstLine="709"/>
        <w:rPr>
          <w:iCs/>
        </w:rPr>
      </w:pPr>
      <w:r w:rsidRPr="007D7031">
        <w:t xml:space="preserve">Учебная дисциплина </w:t>
      </w:r>
      <w:r w:rsidRPr="007D7031">
        <w:rPr>
          <w:rFonts w:eastAsia="Calibri"/>
          <w:color w:val="000000"/>
          <w:lang w:eastAsia="en-US"/>
        </w:rPr>
        <w:t>ОП 02 «БЕЗОПАСНОСТЬ ЖИЗНЕДЕЯТЕЛЬНОСТИ»</w:t>
      </w:r>
      <w:r>
        <w:rPr>
          <w:rFonts w:eastAsia="Calibri"/>
          <w:color w:val="000000"/>
          <w:lang w:eastAsia="en-US"/>
        </w:rPr>
        <w:t xml:space="preserve"> </w:t>
      </w:r>
      <w:r w:rsidRPr="007D7031">
        <w:t>не предусматривает вариативной части.</w:t>
      </w:r>
    </w:p>
    <w:p w:rsidR="007D7031" w:rsidRPr="007D7031" w:rsidRDefault="007D7031" w:rsidP="007D7031">
      <w:pPr>
        <w:widowControl w:val="0"/>
        <w:tabs>
          <w:tab w:val="left" w:pos="993"/>
        </w:tabs>
        <w:ind w:firstLine="709"/>
        <w:jc w:val="center"/>
        <w:rPr>
          <w:b/>
          <w:i/>
          <w:iCs/>
        </w:rPr>
      </w:pPr>
    </w:p>
    <w:p w:rsidR="00E2609E" w:rsidRDefault="00E2609E" w:rsidP="00E2609E"/>
    <w:p w:rsidR="00216073" w:rsidRDefault="00A3059B" w:rsidP="00216073">
      <w:pPr>
        <w:numPr>
          <w:ilvl w:val="0"/>
          <w:numId w:val="26"/>
        </w:numPr>
        <w:shd w:val="clear" w:color="auto" w:fill="FFFFFF"/>
        <w:jc w:val="center"/>
        <w:rPr>
          <w:b/>
          <w:bCs/>
        </w:rPr>
      </w:pPr>
      <w:r w:rsidRPr="00475187">
        <w:rPr>
          <w:b/>
          <w:bCs/>
        </w:rPr>
        <w:t xml:space="preserve">СТРУКТУРА И СОДЕРЖАНИЕ ДИСЦИПЛИНЫ </w:t>
      </w:r>
    </w:p>
    <w:p w:rsidR="00A3059B" w:rsidRDefault="00A3059B" w:rsidP="00A3059B">
      <w:pPr>
        <w:shd w:val="clear" w:color="auto" w:fill="FFFFFF"/>
        <w:spacing w:before="307" w:after="312"/>
        <w:rPr>
          <w:b/>
          <w:bCs/>
        </w:rPr>
      </w:pPr>
      <w:bookmarkStart w:id="2" w:name="_Hlk140029526"/>
      <w:r w:rsidRPr="00475187">
        <w:rPr>
          <w:b/>
          <w:bCs/>
        </w:rPr>
        <w:t xml:space="preserve">2.1. </w:t>
      </w:r>
      <w:r w:rsidR="00565828">
        <w:rPr>
          <w:b/>
          <w:bCs/>
        </w:rPr>
        <w:t>Трудоемкость освоения дисциплины</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35"/>
        <w:gridCol w:w="1125"/>
        <w:gridCol w:w="2259"/>
      </w:tblGrid>
      <w:tr w:rsidR="00FD0B7C" w:rsidRPr="00257255" w:rsidTr="00FD0B7C">
        <w:trPr>
          <w:trHeight w:val="23"/>
        </w:trPr>
        <w:tc>
          <w:tcPr>
            <w:tcW w:w="3258" w:type="pct"/>
            <w:vAlign w:val="center"/>
          </w:tcPr>
          <w:p w:rsidR="00FD0B7C" w:rsidRPr="00257255" w:rsidRDefault="00FD0B7C" w:rsidP="00FD0B7C">
            <w:pPr>
              <w:jc w:val="center"/>
              <w:rPr>
                <w:b/>
              </w:rPr>
            </w:pPr>
            <w:r w:rsidRPr="00257255">
              <w:rPr>
                <w:b/>
              </w:rPr>
              <w:t xml:space="preserve">Наименование составных частей </w:t>
            </w:r>
            <w:r>
              <w:rPr>
                <w:b/>
              </w:rPr>
              <w:t>дисциплины</w:t>
            </w:r>
          </w:p>
        </w:tc>
        <w:tc>
          <w:tcPr>
            <w:tcW w:w="579" w:type="pct"/>
            <w:vAlign w:val="center"/>
          </w:tcPr>
          <w:p w:rsidR="00FD0B7C" w:rsidRPr="00257255" w:rsidRDefault="00FD0B7C" w:rsidP="00FD0B7C">
            <w:pPr>
              <w:jc w:val="center"/>
              <w:rPr>
                <w:b/>
                <w:iCs/>
              </w:rPr>
            </w:pPr>
            <w:r w:rsidRPr="00257255">
              <w:rPr>
                <w:b/>
                <w:iCs/>
              </w:rPr>
              <w:t>Объем в часах</w:t>
            </w:r>
          </w:p>
        </w:tc>
        <w:tc>
          <w:tcPr>
            <w:tcW w:w="1162" w:type="pct"/>
          </w:tcPr>
          <w:p w:rsidR="00FD0B7C" w:rsidRPr="00257255" w:rsidRDefault="00FD0B7C" w:rsidP="00FD0B7C">
            <w:pPr>
              <w:jc w:val="center"/>
              <w:rPr>
                <w:b/>
                <w:iCs/>
              </w:rPr>
            </w:pPr>
            <w:r w:rsidRPr="00257255">
              <w:rPr>
                <w:b/>
              </w:rPr>
              <w:t>В т.ч. в форме практ</w:t>
            </w:r>
            <w:r>
              <w:rPr>
                <w:b/>
              </w:rPr>
              <w:t>.</w:t>
            </w:r>
            <w:r w:rsidRPr="00257255">
              <w:rPr>
                <w:b/>
              </w:rPr>
              <w:t xml:space="preserve"> подготовки</w:t>
            </w:r>
          </w:p>
        </w:tc>
      </w:tr>
      <w:tr w:rsidR="00FD0B7C" w:rsidRPr="00257255" w:rsidTr="00FD0B7C">
        <w:trPr>
          <w:trHeight w:val="23"/>
        </w:trPr>
        <w:tc>
          <w:tcPr>
            <w:tcW w:w="3258" w:type="pct"/>
            <w:vAlign w:val="center"/>
          </w:tcPr>
          <w:p w:rsidR="00FD0B7C" w:rsidRPr="00216073" w:rsidRDefault="00FD0B7C" w:rsidP="0046777E">
            <w:pPr>
              <w:jc w:val="both"/>
              <w:rPr>
                <w:bCs/>
              </w:rPr>
            </w:pPr>
            <w:r w:rsidRPr="00216073">
              <w:rPr>
                <w:bCs/>
              </w:rPr>
              <w:t>Учебные занятия</w:t>
            </w:r>
          </w:p>
        </w:tc>
        <w:tc>
          <w:tcPr>
            <w:tcW w:w="579" w:type="pct"/>
            <w:vAlign w:val="center"/>
          </w:tcPr>
          <w:p w:rsidR="00FD0B7C" w:rsidRPr="00257255" w:rsidRDefault="0046777E" w:rsidP="00FD0B7C">
            <w:pPr>
              <w:jc w:val="center"/>
              <w:rPr>
                <w:bCs/>
              </w:rPr>
            </w:pPr>
            <w:r>
              <w:rPr>
                <w:bCs/>
              </w:rPr>
              <w:t>36</w:t>
            </w:r>
          </w:p>
        </w:tc>
        <w:tc>
          <w:tcPr>
            <w:tcW w:w="1162" w:type="pct"/>
            <w:vAlign w:val="center"/>
          </w:tcPr>
          <w:p w:rsidR="00FD0B7C" w:rsidRPr="00257255" w:rsidRDefault="0046777E" w:rsidP="00FD0B7C">
            <w:pPr>
              <w:jc w:val="center"/>
              <w:rPr>
                <w:bCs/>
              </w:rPr>
            </w:pPr>
            <w:r>
              <w:rPr>
                <w:bCs/>
              </w:rPr>
              <w:t>16</w:t>
            </w:r>
          </w:p>
        </w:tc>
      </w:tr>
      <w:tr w:rsidR="00FD0B7C" w:rsidRPr="00257255" w:rsidTr="00FD0B7C">
        <w:trPr>
          <w:trHeight w:val="23"/>
        </w:trPr>
        <w:tc>
          <w:tcPr>
            <w:tcW w:w="3258" w:type="pct"/>
            <w:vAlign w:val="center"/>
          </w:tcPr>
          <w:p w:rsidR="00FD0B7C" w:rsidRPr="00216073" w:rsidRDefault="00FD0B7C" w:rsidP="00FD0B7C">
            <w:pPr>
              <w:jc w:val="both"/>
              <w:rPr>
                <w:bCs/>
                <w:i/>
                <w:iCs/>
              </w:rPr>
            </w:pPr>
            <w:r w:rsidRPr="00216073">
              <w:rPr>
                <w:bCs/>
                <w:i/>
                <w:iCs/>
              </w:rPr>
              <w:t>Курсовая работа (проект)</w:t>
            </w:r>
          </w:p>
        </w:tc>
        <w:tc>
          <w:tcPr>
            <w:tcW w:w="579" w:type="pct"/>
            <w:vAlign w:val="center"/>
          </w:tcPr>
          <w:p w:rsidR="00FD0B7C" w:rsidRPr="00257255" w:rsidRDefault="00FD0B7C" w:rsidP="00FD0B7C">
            <w:pPr>
              <w:jc w:val="center"/>
              <w:rPr>
                <w:bCs/>
              </w:rPr>
            </w:pPr>
            <w:r>
              <w:rPr>
                <w:bCs/>
              </w:rPr>
              <w:t>-</w:t>
            </w:r>
          </w:p>
        </w:tc>
        <w:tc>
          <w:tcPr>
            <w:tcW w:w="1162" w:type="pct"/>
            <w:vAlign w:val="center"/>
          </w:tcPr>
          <w:p w:rsidR="00FD0B7C" w:rsidRPr="00257255" w:rsidRDefault="00FD0B7C" w:rsidP="00FD0B7C">
            <w:pPr>
              <w:jc w:val="center"/>
              <w:rPr>
                <w:bCs/>
              </w:rPr>
            </w:pPr>
            <w:r>
              <w:rPr>
                <w:bCs/>
              </w:rPr>
              <w:t>-</w:t>
            </w:r>
          </w:p>
        </w:tc>
      </w:tr>
      <w:tr w:rsidR="00FD0B7C" w:rsidRPr="00257255" w:rsidTr="00FD0B7C">
        <w:trPr>
          <w:trHeight w:val="23"/>
        </w:trPr>
        <w:tc>
          <w:tcPr>
            <w:tcW w:w="3258" w:type="pct"/>
            <w:vAlign w:val="center"/>
          </w:tcPr>
          <w:p w:rsidR="00FD0B7C" w:rsidRPr="00216073" w:rsidRDefault="00FD0B7C" w:rsidP="00FD0B7C">
            <w:pPr>
              <w:jc w:val="both"/>
              <w:rPr>
                <w:bCs/>
              </w:rPr>
            </w:pPr>
            <w:r w:rsidRPr="00216073">
              <w:rPr>
                <w:bCs/>
              </w:rPr>
              <w:t>Самостоятельная работа</w:t>
            </w:r>
          </w:p>
        </w:tc>
        <w:tc>
          <w:tcPr>
            <w:tcW w:w="579" w:type="pct"/>
            <w:vAlign w:val="center"/>
          </w:tcPr>
          <w:p w:rsidR="00FD0B7C" w:rsidRPr="00257255" w:rsidRDefault="00FD0B7C" w:rsidP="00FD0B7C">
            <w:pPr>
              <w:jc w:val="center"/>
              <w:rPr>
                <w:bCs/>
              </w:rPr>
            </w:pPr>
            <w:r>
              <w:rPr>
                <w:bCs/>
              </w:rPr>
              <w:t>-</w:t>
            </w:r>
          </w:p>
        </w:tc>
        <w:tc>
          <w:tcPr>
            <w:tcW w:w="1162" w:type="pct"/>
            <w:vAlign w:val="center"/>
          </w:tcPr>
          <w:p w:rsidR="00FD0B7C" w:rsidRPr="00257255" w:rsidRDefault="00FD0B7C" w:rsidP="00FD0B7C">
            <w:pPr>
              <w:jc w:val="center"/>
              <w:rPr>
                <w:bCs/>
              </w:rPr>
            </w:pPr>
            <w:r>
              <w:rPr>
                <w:bCs/>
              </w:rPr>
              <w:t>-</w:t>
            </w:r>
          </w:p>
        </w:tc>
      </w:tr>
      <w:tr w:rsidR="00FD0B7C" w:rsidRPr="00257255" w:rsidTr="00FD0B7C">
        <w:trPr>
          <w:trHeight w:val="23"/>
        </w:trPr>
        <w:tc>
          <w:tcPr>
            <w:tcW w:w="3258" w:type="pct"/>
            <w:vAlign w:val="center"/>
          </w:tcPr>
          <w:p w:rsidR="00FD0B7C" w:rsidRPr="00216073" w:rsidRDefault="00FD0B7C" w:rsidP="00216073">
            <w:pPr>
              <w:rPr>
                <w:bCs/>
              </w:rPr>
            </w:pPr>
            <w:r w:rsidRPr="00216073">
              <w:rPr>
                <w:bCs/>
              </w:rPr>
              <w:t xml:space="preserve">Промежуточная аттестация в </w:t>
            </w:r>
            <w:r w:rsidRPr="00216073">
              <w:rPr>
                <w:bCs/>
                <w:iCs/>
              </w:rPr>
              <w:t>форме</w:t>
            </w:r>
            <w:r w:rsidRPr="00216073">
              <w:rPr>
                <w:bCs/>
                <w:i/>
                <w:iCs/>
              </w:rPr>
              <w:t xml:space="preserve"> </w:t>
            </w:r>
            <w:r w:rsidR="00216073" w:rsidRPr="00216073">
              <w:rPr>
                <w:bCs/>
                <w:i/>
                <w:iCs/>
              </w:rPr>
              <w:t>дифференцированного зачета</w:t>
            </w:r>
          </w:p>
        </w:tc>
        <w:tc>
          <w:tcPr>
            <w:tcW w:w="579" w:type="pct"/>
            <w:vAlign w:val="center"/>
          </w:tcPr>
          <w:p w:rsidR="00FD0B7C" w:rsidRPr="00257255" w:rsidRDefault="00FD0B7C" w:rsidP="00FD0B7C">
            <w:pPr>
              <w:jc w:val="center"/>
              <w:rPr>
                <w:bCs/>
              </w:rPr>
            </w:pPr>
            <w:r>
              <w:rPr>
                <w:bCs/>
              </w:rPr>
              <w:t>2</w:t>
            </w:r>
          </w:p>
        </w:tc>
        <w:tc>
          <w:tcPr>
            <w:tcW w:w="1162" w:type="pct"/>
            <w:vAlign w:val="center"/>
          </w:tcPr>
          <w:p w:rsidR="00FD0B7C" w:rsidRPr="00257255" w:rsidRDefault="00FD0B7C" w:rsidP="00FD0B7C">
            <w:pPr>
              <w:jc w:val="center"/>
              <w:rPr>
                <w:bCs/>
              </w:rPr>
            </w:pPr>
            <w:r>
              <w:rPr>
                <w:bCs/>
              </w:rPr>
              <w:t>-</w:t>
            </w:r>
          </w:p>
        </w:tc>
      </w:tr>
      <w:tr w:rsidR="00FD0B7C" w:rsidRPr="00257255" w:rsidTr="00FD0B7C">
        <w:trPr>
          <w:trHeight w:val="23"/>
        </w:trPr>
        <w:tc>
          <w:tcPr>
            <w:tcW w:w="3258" w:type="pct"/>
            <w:vAlign w:val="center"/>
          </w:tcPr>
          <w:p w:rsidR="00FD0B7C" w:rsidRPr="00257255" w:rsidRDefault="00FD0B7C" w:rsidP="00FD0B7C">
            <w:pPr>
              <w:jc w:val="both"/>
              <w:rPr>
                <w:bCs/>
              </w:rPr>
            </w:pPr>
            <w:r w:rsidRPr="00257255">
              <w:rPr>
                <w:bCs/>
              </w:rPr>
              <w:t>Всего</w:t>
            </w:r>
          </w:p>
        </w:tc>
        <w:tc>
          <w:tcPr>
            <w:tcW w:w="579" w:type="pct"/>
            <w:vAlign w:val="center"/>
          </w:tcPr>
          <w:p w:rsidR="00FD0B7C" w:rsidRPr="00257255" w:rsidRDefault="0046777E" w:rsidP="00FD0B7C">
            <w:pPr>
              <w:jc w:val="center"/>
              <w:rPr>
                <w:b/>
              </w:rPr>
            </w:pPr>
            <w:r>
              <w:rPr>
                <w:b/>
              </w:rPr>
              <w:t>36</w:t>
            </w:r>
          </w:p>
        </w:tc>
        <w:tc>
          <w:tcPr>
            <w:tcW w:w="1162" w:type="pct"/>
            <w:vAlign w:val="center"/>
          </w:tcPr>
          <w:p w:rsidR="00FD0B7C" w:rsidRPr="00257255" w:rsidRDefault="0046777E" w:rsidP="00FD0B7C">
            <w:pPr>
              <w:jc w:val="center"/>
              <w:rPr>
                <w:b/>
              </w:rPr>
            </w:pPr>
            <w:r>
              <w:rPr>
                <w:b/>
              </w:rPr>
              <w:t>16</w:t>
            </w:r>
          </w:p>
        </w:tc>
      </w:tr>
    </w:tbl>
    <w:p w:rsidR="00FD0B7C" w:rsidRDefault="00FD0B7C" w:rsidP="00A3059B">
      <w:pPr>
        <w:shd w:val="clear" w:color="auto" w:fill="FFFFFF"/>
        <w:spacing w:before="307" w:after="312"/>
        <w:rPr>
          <w:b/>
          <w:bCs/>
        </w:rPr>
      </w:pPr>
    </w:p>
    <w:p w:rsidR="00FD0B7C" w:rsidRPr="00475187" w:rsidRDefault="00FD0B7C" w:rsidP="00A3059B">
      <w:pPr>
        <w:shd w:val="clear" w:color="auto" w:fill="FFFFFF"/>
        <w:spacing w:before="307" w:after="312"/>
        <w:rPr>
          <w:b/>
          <w:bCs/>
        </w:rPr>
      </w:pPr>
    </w:p>
    <w:bookmarkEnd w:id="2"/>
    <w:p w:rsidR="000222F2" w:rsidRDefault="000222F2" w:rsidP="00A3059B">
      <w:pPr>
        <w:shd w:val="clear" w:color="auto" w:fill="FFFFFF"/>
        <w:spacing w:before="307" w:after="312"/>
        <w:rPr>
          <w:b/>
          <w:bCs/>
          <w:sz w:val="28"/>
          <w:szCs w:val="28"/>
        </w:rPr>
      </w:pPr>
    </w:p>
    <w:p w:rsidR="00A3059B" w:rsidRPr="0000444E" w:rsidRDefault="00A3059B" w:rsidP="00A3059B">
      <w:pPr>
        <w:rPr>
          <w:sz w:val="28"/>
          <w:szCs w:val="28"/>
        </w:rPr>
        <w:sectPr w:rsidR="00A3059B" w:rsidRPr="0000444E" w:rsidSect="00E31663">
          <w:footerReference w:type="default" r:id="rId8"/>
          <w:pgSz w:w="11909" w:h="16834"/>
          <w:pgMar w:top="1440" w:right="1280" w:bottom="720" w:left="1279" w:header="720" w:footer="720" w:gutter="0"/>
          <w:cols w:space="60"/>
          <w:noEndnote/>
          <w:titlePg/>
          <w:docGrid w:linePitch="326"/>
        </w:sectPr>
      </w:pPr>
    </w:p>
    <w:p w:rsidR="004B49B9" w:rsidRDefault="004B49B9" w:rsidP="004B49B9">
      <w:pPr>
        <w:keepNext/>
        <w:keepLines/>
        <w:shd w:val="clear" w:color="auto" w:fill="FFFFFF"/>
        <w:spacing w:after="245"/>
        <w:ind w:right="518" w:firstLine="709"/>
        <w:jc w:val="center"/>
        <w:rPr>
          <w:b/>
          <w:bCs/>
          <w:sz w:val="28"/>
          <w:szCs w:val="28"/>
        </w:rPr>
      </w:pPr>
      <w:r w:rsidRPr="00BC6E44">
        <w:rPr>
          <w:b/>
          <w:bCs/>
          <w:sz w:val="28"/>
          <w:szCs w:val="28"/>
        </w:rPr>
        <w:lastRenderedPageBreak/>
        <w:t xml:space="preserve">2.2. </w:t>
      </w:r>
      <w:r w:rsidR="00485023">
        <w:rPr>
          <w:b/>
          <w:bCs/>
          <w:sz w:val="28"/>
          <w:szCs w:val="28"/>
        </w:rPr>
        <w:t>Содержание</w:t>
      </w:r>
      <w:r w:rsidRPr="00BC6E44">
        <w:rPr>
          <w:b/>
          <w:bCs/>
          <w:sz w:val="28"/>
          <w:szCs w:val="28"/>
        </w:rPr>
        <w:t xml:space="preserve"> дисциплины «БЕЗОПАСНОСТЬ ЖИЗНЕДЕЯТЕЛЬНОСТИ»</w:t>
      </w:r>
    </w:p>
    <w:p w:rsidR="00F96514" w:rsidRDefault="00F96514" w:rsidP="004B49B9">
      <w:pPr>
        <w:keepNext/>
        <w:keepLines/>
        <w:shd w:val="clear" w:color="auto" w:fill="FFFFFF"/>
        <w:spacing w:after="245"/>
        <w:ind w:right="518" w:firstLine="709"/>
        <w:jc w:val="center"/>
        <w:rPr>
          <w:b/>
          <w:bCs/>
          <w:sz w:val="28"/>
          <w:szCs w:val="28"/>
        </w:rPr>
      </w:pPr>
    </w:p>
    <w:tbl>
      <w:tblPr>
        <w:tblW w:w="1476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870"/>
        <w:gridCol w:w="462"/>
        <w:gridCol w:w="140"/>
        <w:gridCol w:w="555"/>
        <w:gridCol w:w="8092"/>
        <w:gridCol w:w="1434"/>
        <w:gridCol w:w="2211"/>
      </w:tblGrid>
      <w:tr w:rsidR="00706FCF" w:rsidTr="004C43C9">
        <w:trPr>
          <w:trHeight w:val="1503"/>
          <w:tblCellSpacing w:w="20" w:type="dxa"/>
        </w:trPr>
        <w:tc>
          <w:tcPr>
            <w:tcW w:w="1810" w:type="dxa"/>
            <w:shd w:val="clear" w:color="auto" w:fill="auto"/>
          </w:tcPr>
          <w:p w:rsidR="00706FCF" w:rsidRDefault="00706FCF" w:rsidP="004C43C9">
            <w:pPr>
              <w:keepNext/>
              <w:keepLines/>
              <w:jc w:val="both"/>
            </w:pPr>
            <w:bookmarkStart w:id="3" w:name="_Hlk139998730"/>
            <w:r>
              <w:t>Наименование разделов и тем</w:t>
            </w:r>
          </w:p>
        </w:tc>
        <w:tc>
          <w:tcPr>
            <w:tcW w:w="9209" w:type="dxa"/>
            <w:gridSpan w:val="4"/>
            <w:shd w:val="clear" w:color="auto" w:fill="auto"/>
          </w:tcPr>
          <w:p w:rsidR="00706FCF" w:rsidRDefault="00706FCF" w:rsidP="004C43C9">
            <w:pPr>
              <w:keepNext/>
              <w:keepLines/>
              <w:jc w:val="both"/>
            </w:pPr>
            <w:r>
              <w:t>Содержание учебного материала, практических и лабораторных занятий</w:t>
            </w:r>
          </w:p>
        </w:tc>
        <w:tc>
          <w:tcPr>
            <w:tcW w:w="1394" w:type="dxa"/>
            <w:shd w:val="clear" w:color="auto" w:fill="auto"/>
          </w:tcPr>
          <w:p w:rsidR="00706FCF" w:rsidRDefault="00706FCF" w:rsidP="004C43C9">
            <w:pPr>
              <w:keepNext/>
              <w:keepLines/>
              <w:jc w:val="both"/>
            </w:pPr>
            <w:r>
              <w:t>Объем (ак. ч.)/ в том  числе в форме практической подготовки (ак.ч.)</w:t>
            </w:r>
          </w:p>
        </w:tc>
        <w:tc>
          <w:tcPr>
            <w:tcW w:w="2151" w:type="dxa"/>
            <w:shd w:val="clear" w:color="auto" w:fill="auto"/>
          </w:tcPr>
          <w:p w:rsidR="00706FCF" w:rsidRPr="007A1745" w:rsidRDefault="00706FCF" w:rsidP="004C43C9">
            <w:pPr>
              <w:keepNext/>
              <w:keepLines/>
              <w:jc w:val="both"/>
            </w:pPr>
            <w:r w:rsidRPr="007A1745">
              <w:rPr>
                <w:bCs/>
              </w:rPr>
              <w:t>Коды компетенций, формированию которых способствует элемент программы</w:t>
            </w:r>
          </w:p>
        </w:tc>
      </w:tr>
      <w:tr w:rsidR="00706FCF" w:rsidTr="004C43C9">
        <w:trPr>
          <w:tblCellSpacing w:w="20" w:type="dxa"/>
        </w:trPr>
        <w:tc>
          <w:tcPr>
            <w:tcW w:w="1810" w:type="dxa"/>
            <w:shd w:val="clear" w:color="auto" w:fill="auto"/>
          </w:tcPr>
          <w:p w:rsidR="00706FCF" w:rsidRPr="00485023" w:rsidRDefault="00706FCF" w:rsidP="004C43C9">
            <w:pPr>
              <w:keepNext/>
              <w:keepLines/>
              <w:jc w:val="center"/>
            </w:pPr>
            <w:r w:rsidRPr="00485023">
              <w:t>1</w:t>
            </w:r>
          </w:p>
        </w:tc>
        <w:tc>
          <w:tcPr>
            <w:tcW w:w="9209" w:type="dxa"/>
            <w:gridSpan w:val="4"/>
            <w:shd w:val="clear" w:color="auto" w:fill="auto"/>
          </w:tcPr>
          <w:p w:rsidR="00706FCF" w:rsidRPr="00485023" w:rsidRDefault="00706FCF" w:rsidP="004C43C9">
            <w:pPr>
              <w:keepNext/>
              <w:keepLines/>
              <w:jc w:val="center"/>
            </w:pPr>
            <w:r w:rsidRPr="00485023">
              <w:t>2</w:t>
            </w:r>
          </w:p>
        </w:tc>
        <w:tc>
          <w:tcPr>
            <w:tcW w:w="1394" w:type="dxa"/>
            <w:shd w:val="clear" w:color="auto" w:fill="auto"/>
          </w:tcPr>
          <w:p w:rsidR="00706FCF" w:rsidRPr="00485023" w:rsidRDefault="00706FCF" w:rsidP="004C43C9">
            <w:pPr>
              <w:keepNext/>
              <w:keepLines/>
              <w:jc w:val="center"/>
            </w:pPr>
            <w:r w:rsidRPr="00485023">
              <w:t>3</w:t>
            </w:r>
          </w:p>
        </w:tc>
        <w:tc>
          <w:tcPr>
            <w:tcW w:w="2151" w:type="dxa"/>
            <w:shd w:val="clear" w:color="auto" w:fill="auto"/>
          </w:tcPr>
          <w:p w:rsidR="00706FCF" w:rsidRDefault="00706FCF" w:rsidP="004C43C9">
            <w:pPr>
              <w:keepNext/>
              <w:keepLines/>
              <w:jc w:val="center"/>
            </w:pPr>
            <w:r>
              <w:t>5</w:t>
            </w:r>
          </w:p>
        </w:tc>
      </w:tr>
      <w:tr w:rsidR="00706FCF" w:rsidTr="004C43C9">
        <w:trPr>
          <w:tblCellSpacing w:w="20" w:type="dxa"/>
        </w:trPr>
        <w:tc>
          <w:tcPr>
            <w:tcW w:w="11059" w:type="dxa"/>
            <w:gridSpan w:val="5"/>
            <w:shd w:val="clear" w:color="auto" w:fill="auto"/>
          </w:tcPr>
          <w:p w:rsidR="00706FCF" w:rsidRPr="004C43C9" w:rsidRDefault="00706FCF" w:rsidP="004C43C9">
            <w:pPr>
              <w:keepNext/>
              <w:keepLines/>
              <w:jc w:val="both"/>
              <w:rPr>
                <w:b/>
              </w:rPr>
            </w:pPr>
            <w:r w:rsidRPr="004C43C9">
              <w:rPr>
                <w:b/>
              </w:rPr>
              <w:t>Раздел 1. Чрезвычайные ситуации и защита населения в ЧС</w:t>
            </w:r>
          </w:p>
        </w:tc>
        <w:tc>
          <w:tcPr>
            <w:tcW w:w="1394" w:type="dxa"/>
            <w:shd w:val="clear" w:color="auto" w:fill="auto"/>
          </w:tcPr>
          <w:p w:rsidR="00706FCF" w:rsidRPr="00565828" w:rsidRDefault="00706FCF" w:rsidP="004C43C9">
            <w:pPr>
              <w:keepNext/>
              <w:keepLines/>
              <w:jc w:val="both"/>
            </w:pPr>
          </w:p>
        </w:tc>
        <w:tc>
          <w:tcPr>
            <w:tcW w:w="2151" w:type="dxa"/>
            <w:vMerge w:val="restart"/>
            <w:shd w:val="clear" w:color="auto" w:fill="auto"/>
          </w:tcPr>
          <w:p w:rsidR="00706FCF" w:rsidRPr="004C43C9" w:rsidRDefault="00706FCF" w:rsidP="004C43C9">
            <w:pPr>
              <w:keepNext/>
              <w:keepLines/>
              <w:jc w:val="both"/>
              <w:rPr>
                <w:iCs/>
              </w:rPr>
            </w:pPr>
            <w:r w:rsidRPr="004C43C9">
              <w:rPr>
                <w:iCs/>
              </w:rPr>
              <w:t>ОК1, ОК2, ОК4, ОК7</w:t>
            </w:r>
          </w:p>
        </w:tc>
      </w:tr>
      <w:tr w:rsidR="00706FCF" w:rsidTr="004C43C9">
        <w:trPr>
          <w:trHeight w:val="70"/>
          <w:tblCellSpacing w:w="20" w:type="dxa"/>
        </w:trPr>
        <w:tc>
          <w:tcPr>
            <w:tcW w:w="1810" w:type="dxa"/>
            <w:vMerge w:val="restart"/>
            <w:shd w:val="clear" w:color="auto" w:fill="auto"/>
          </w:tcPr>
          <w:p w:rsidR="00706FCF" w:rsidRPr="00AF7AE1" w:rsidRDefault="00706FCF" w:rsidP="004C43C9">
            <w:pPr>
              <w:keepNext/>
              <w:keepLines/>
              <w:jc w:val="both"/>
            </w:pPr>
            <w:r w:rsidRPr="004C43C9">
              <w:rPr>
                <w:b/>
              </w:rPr>
              <w:t>Тема 1.1.</w:t>
            </w:r>
            <w:r w:rsidRPr="00AF7AE1">
              <w:t xml:space="preserve"> Правовые и нормативно-технические основы безопасности жизнедеятельности</w:t>
            </w:r>
          </w:p>
        </w:tc>
        <w:tc>
          <w:tcPr>
            <w:tcW w:w="9209" w:type="dxa"/>
            <w:gridSpan w:val="4"/>
            <w:shd w:val="clear" w:color="auto" w:fill="auto"/>
          </w:tcPr>
          <w:p w:rsidR="00706FCF" w:rsidRPr="00B3691B" w:rsidRDefault="00706FCF" w:rsidP="00B3691B">
            <w:pPr>
              <w:keepNext/>
              <w:keepLines/>
              <w:jc w:val="both"/>
              <w:rPr>
                <w:b/>
                <w:i/>
              </w:rPr>
            </w:pPr>
            <w:r w:rsidRPr="00B3691B">
              <w:rPr>
                <w:b/>
                <w:color w:val="000000"/>
              </w:rPr>
              <w:t xml:space="preserve">Содержание </w:t>
            </w:r>
          </w:p>
        </w:tc>
        <w:tc>
          <w:tcPr>
            <w:tcW w:w="1394" w:type="dxa"/>
            <w:shd w:val="clear" w:color="auto" w:fill="auto"/>
          </w:tcPr>
          <w:p w:rsidR="00706FCF" w:rsidRPr="004C43C9" w:rsidRDefault="00706FCF" w:rsidP="004C43C9">
            <w:pPr>
              <w:keepNext/>
              <w:keepLines/>
              <w:jc w:val="both"/>
              <w:rPr>
                <w:u w:val="single"/>
              </w:rPr>
            </w:pP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827"/>
          <w:tblCellSpacing w:w="20" w:type="dxa"/>
        </w:trPr>
        <w:tc>
          <w:tcPr>
            <w:tcW w:w="1810" w:type="dxa"/>
            <w:vMerge/>
            <w:shd w:val="clear" w:color="auto" w:fill="auto"/>
          </w:tcPr>
          <w:p w:rsidR="00706FCF" w:rsidRPr="004C43C9" w:rsidRDefault="00706FCF" w:rsidP="004C43C9">
            <w:pPr>
              <w:keepNext/>
              <w:keepLines/>
              <w:jc w:val="both"/>
              <w:rPr>
                <w:i/>
              </w:rPr>
            </w:pPr>
          </w:p>
        </w:tc>
        <w:tc>
          <w:tcPr>
            <w:tcW w:w="422" w:type="dxa"/>
            <w:shd w:val="clear" w:color="auto" w:fill="auto"/>
          </w:tcPr>
          <w:p w:rsidR="00706FCF" w:rsidRPr="004C43C9" w:rsidRDefault="00706FCF" w:rsidP="004C43C9">
            <w:pPr>
              <w:keepNext/>
              <w:keepLines/>
              <w:jc w:val="both"/>
              <w:rPr>
                <w:color w:val="000000"/>
              </w:rPr>
            </w:pPr>
            <w:r w:rsidRPr="004C43C9">
              <w:rPr>
                <w:color w:val="000000"/>
              </w:rPr>
              <w:t>1</w:t>
            </w:r>
          </w:p>
        </w:tc>
        <w:tc>
          <w:tcPr>
            <w:tcW w:w="8747" w:type="dxa"/>
            <w:gridSpan w:val="3"/>
            <w:shd w:val="clear" w:color="auto" w:fill="auto"/>
          </w:tcPr>
          <w:p w:rsidR="00706FCF" w:rsidRDefault="00706FCF" w:rsidP="004C43C9">
            <w:pPr>
              <w:keepNext/>
              <w:keepLines/>
              <w:jc w:val="both"/>
            </w:pPr>
            <w:r w:rsidRPr="004C43C9">
              <w:rPr>
                <w:b/>
              </w:rPr>
              <w:t>Теоретические основы безопасности жизнедеятельности</w:t>
            </w:r>
            <w:r w:rsidRPr="00AF7AE1">
              <w:t>.</w:t>
            </w:r>
            <w:r w:rsidRPr="004C43C9">
              <w:rPr>
                <w:color w:val="000000"/>
              </w:rPr>
              <w:t xml:space="preserve"> Цели и задачи изучаемой дисциплины. Основные понятия безопасности жизнедеятельности </w:t>
            </w:r>
          </w:p>
        </w:tc>
        <w:tc>
          <w:tcPr>
            <w:tcW w:w="1394" w:type="dxa"/>
            <w:vMerge w:val="restart"/>
            <w:shd w:val="clear" w:color="auto" w:fill="auto"/>
          </w:tcPr>
          <w:p w:rsidR="00706FCF" w:rsidRPr="003F4347" w:rsidRDefault="0046777E" w:rsidP="004C43C9">
            <w:pPr>
              <w:keepNext/>
              <w:keepLines/>
              <w:jc w:val="both"/>
            </w:pPr>
            <w:r>
              <w:t>2</w:t>
            </w:r>
            <w:r w:rsidR="00B3691B">
              <w:t>/-</w:t>
            </w: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371"/>
          <w:tblCellSpacing w:w="20" w:type="dxa"/>
        </w:trPr>
        <w:tc>
          <w:tcPr>
            <w:tcW w:w="1810" w:type="dxa"/>
            <w:vMerge/>
            <w:shd w:val="clear" w:color="auto" w:fill="auto"/>
          </w:tcPr>
          <w:p w:rsidR="00706FCF" w:rsidRPr="004C43C9" w:rsidRDefault="00706FCF" w:rsidP="004C43C9">
            <w:pPr>
              <w:keepNext/>
              <w:keepLines/>
              <w:jc w:val="both"/>
              <w:rPr>
                <w:i/>
              </w:rPr>
            </w:pPr>
          </w:p>
        </w:tc>
        <w:tc>
          <w:tcPr>
            <w:tcW w:w="422" w:type="dxa"/>
            <w:shd w:val="clear" w:color="auto" w:fill="auto"/>
          </w:tcPr>
          <w:p w:rsidR="00706FCF" w:rsidRPr="004C43C9" w:rsidRDefault="00706FCF" w:rsidP="004C43C9">
            <w:pPr>
              <w:keepNext/>
              <w:keepLines/>
              <w:jc w:val="both"/>
              <w:rPr>
                <w:color w:val="000000"/>
              </w:rPr>
            </w:pPr>
            <w:r w:rsidRPr="004C43C9">
              <w:rPr>
                <w:color w:val="000000"/>
              </w:rPr>
              <w:t>2</w:t>
            </w:r>
          </w:p>
        </w:tc>
        <w:tc>
          <w:tcPr>
            <w:tcW w:w="8747" w:type="dxa"/>
            <w:gridSpan w:val="3"/>
            <w:shd w:val="clear" w:color="auto" w:fill="auto"/>
          </w:tcPr>
          <w:p w:rsidR="00706FCF" w:rsidRDefault="00706FCF" w:rsidP="004C43C9">
            <w:pPr>
              <w:keepNext/>
              <w:keepLines/>
              <w:jc w:val="both"/>
            </w:pPr>
            <w:r w:rsidRPr="004C43C9">
              <w:rPr>
                <w:b/>
              </w:rPr>
              <w:t>Организация и проведение мероприятий по защите работающих и населения от негативных воздействий чрезвычайных ситуаций</w:t>
            </w:r>
            <w:r w:rsidRPr="00202C95">
              <w:t xml:space="preserve">. Основы защиты населения в чрезвычайных ситуациях. Основные принципы и способы защиты населения. </w:t>
            </w:r>
            <w:r>
              <w:t>Основные мероприятия защиты в условиях ЧС</w:t>
            </w:r>
          </w:p>
        </w:tc>
        <w:tc>
          <w:tcPr>
            <w:tcW w:w="1394" w:type="dxa"/>
            <w:vMerge/>
            <w:shd w:val="clear" w:color="auto" w:fill="auto"/>
          </w:tcPr>
          <w:p w:rsidR="00706FCF" w:rsidRPr="003F4347" w:rsidRDefault="00706FCF" w:rsidP="004C43C9">
            <w:pPr>
              <w:keepNext/>
              <w:keepLines/>
              <w:jc w:val="both"/>
            </w:pP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371"/>
          <w:tblCellSpacing w:w="20" w:type="dxa"/>
        </w:trPr>
        <w:tc>
          <w:tcPr>
            <w:tcW w:w="1810" w:type="dxa"/>
            <w:vMerge/>
            <w:shd w:val="clear" w:color="auto" w:fill="auto"/>
          </w:tcPr>
          <w:p w:rsidR="00706FCF" w:rsidRPr="004C43C9" w:rsidRDefault="00706FCF" w:rsidP="004C43C9">
            <w:pPr>
              <w:keepNext/>
              <w:keepLines/>
              <w:jc w:val="both"/>
              <w:rPr>
                <w:i/>
              </w:rPr>
            </w:pPr>
          </w:p>
        </w:tc>
        <w:tc>
          <w:tcPr>
            <w:tcW w:w="9209" w:type="dxa"/>
            <w:gridSpan w:val="4"/>
            <w:shd w:val="clear" w:color="auto" w:fill="auto"/>
          </w:tcPr>
          <w:p w:rsidR="00706FCF" w:rsidRPr="004C43C9" w:rsidRDefault="00B3691B" w:rsidP="00B3691B">
            <w:pPr>
              <w:keepNext/>
              <w:keepLines/>
              <w:jc w:val="both"/>
              <w:rPr>
                <w:b/>
              </w:rPr>
            </w:pPr>
            <w:r>
              <w:rPr>
                <w:b/>
                <w:color w:val="000000"/>
              </w:rPr>
              <w:t>В том числе  практических и лабораторных</w:t>
            </w:r>
            <w:r w:rsidR="00706FCF" w:rsidRPr="004C43C9">
              <w:rPr>
                <w:b/>
                <w:color w:val="000000"/>
              </w:rPr>
              <w:t xml:space="preserve"> заняти</w:t>
            </w:r>
            <w:r>
              <w:rPr>
                <w:b/>
                <w:color w:val="000000"/>
              </w:rPr>
              <w:t>й</w:t>
            </w:r>
          </w:p>
        </w:tc>
        <w:tc>
          <w:tcPr>
            <w:tcW w:w="1394" w:type="dxa"/>
            <w:vMerge w:val="restart"/>
            <w:shd w:val="clear" w:color="auto" w:fill="auto"/>
          </w:tcPr>
          <w:p w:rsidR="00706FCF" w:rsidRPr="003F4347" w:rsidRDefault="00706FCF" w:rsidP="004C43C9">
            <w:pPr>
              <w:keepNext/>
              <w:keepLines/>
              <w:jc w:val="both"/>
            </w:pPr>
            <w:r>
              <w:t>10/10</w:t>
            </w:r>
          </w:p>
        </w:tc>
        <w:tc>
          <w:tcPr>
            <w:tcW w:w="2151" w:type="dxa"/>
            <w:vMerge w:val="restart"/>
            <w:shd w:val="clear" w:color="auto" w:fill="auto"/>
          </w:tcPr>
          <w:p w:rsidR="00706FCF" w:rsidRPr="004C43C9" w:rsidRDefault="00706FCF" w:rsidP="004C43C9">
            <w:pPr>
              <w:keepNext/>
              <w:keepLines/>
              <w:jc w:val="both"/>
              <w:rPr>
                <w:i/>
              </w:rPr>
            </w:pPr>
            <w:r w:rsidRPr="004C43C9">
              <w:rPr>
                <w:iCs/>
              </w:rPr>
              <w:t>ОК1, ОК2, ОК4, ОК7</w:t>
            </w:r>
          </w:p>
        </w:tc>
      </w:tr>
      <w:tr w:rsidR="00706FCF" w:rsidTr="004C43C9">
        <w:trPr>
          <w:trHeight w:val="371"/>
          <w:tblCellSpacing w:w="20" w:type="dxa"/>
        </w:trPr>
        <w:tc>
          <w:tcPr>
            <w:tcW w:w="1810" w:type="dxa"/>
            <w:vMerge/>
            <w:shd w:val="clear" w:color="auto" w:fill="auto"/>
          </w:tcPr>
          <w:p w:rsidR="00706FCF" w:rsidRPr="004C43C9" w:rsidRDefault="00706FCF" w:rsidP="004C43C9">
            <w:pPr>
              <w:keepNext/>
              <w:keepLines/>
              <w:jc w:val="both"/>
              <w:rPr>
                <w:i/>
              </w:rPr>
            </w:pPr>
          </w:p>
        </w:tc>
        <w:tc>
          <w:tcPr>
            <w:tcW w:w="422" w:type="dxa"/>
            <w:shd w:val="clear" w:color="auto" w:fill="auto"/>
          </w:tcPr>
          <w:p w:rsidR="00706FCF" w:rsidRDefault="00706FCF" w:rsidP="004C43C9">
            <w:pPr>
              <w:keepNext/>
              <w:keepLines/>
              <w:jc w:val="both"/>
            </w:pPr>
            <w:r>
              <w:t>3</w:t>
            </w:r>
          </w:p>
        </w:tc>
        <w:tc>
          <w:tcPr>
            <w:tcW w:w="8747" w:type="dxa"/>
            <w:gridSpan w:val="3"/>
            <w:shd w:val="clear" w:color="auto" w:fill="auto"/>
          </w:tcPr>
          <w:p w:rsidR="00706FCF" w:rsidRPr="004C43C9" w:rsidRDefault="00706FCF" w:rsidP="004C43C9">
            <w:pPr>
              <w:keepNext/>
              <w:keepLines/>
              <w:jc w:val="both"/>
              <w:rPr>
                <w:rFonts w:eastAsia="Calibri"/>
              </w:rPr>
            </w:pPr>
            <w:r w:rsidRPr="004C43C9">
              <w:rPr>
                <w:b/>
              </w:rPr>
              <w:t>Практическое занятие №1</w:t>
            </w:r>
            <w:r>
              <w:t xml:space="preserve"> </w:t>
            </w:r>
            <w:r w:rsidRPr="004C43C9">
              <w:rPr>
                <w:color w:val="000000"/>
              </w:rPr>
              <w:t xml:space="preserve">Действие населения при ЧС. </w:t>
            </w:r>
            <w:r w:rsidRPr="004C43C9">
              <w:rPr>
                <w:iCs/>
                <w:color w:val="000000"/>
                <w:spacing w:val="-2"/>
              </w:rPr>
              <w:t>Порядок использования первичных средств пожаротушения</w:t>
            </w:r>
          </w:p>
        </w:tc>
        <w:tc>
          <w:tcPr>
            <w:tcW w:w="1394" w:type="dxa"/>
            <w:vMerge/>
            <w:shd w:val="clear" w:color="auto" w:fill="auto"/>
          </w:tcPr>
          <w:p w:rsidR="00706FCF" w:rsidRPr="003F4347" w:rsidRDefault="00706FCF" w:rsidP="004C43C9">
            <w:pPr>
              <w:keepNext/>
              <w:keepLines/>
              <w:jc w:val="both"/>
            </w:pP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371"/>
          <w:tblCellSpacing w:w="20" w:type="dxa"/>
        </w:trPr>
        <w:tc>
          <w:tcPr>
            <w:tcW w:w="1810" w:type="dxa"/>
            <w:vMerge/>
            <w:shd w:val="clear" w:color="auto" w:fill="auto"/>
          </w:tcPr>
          <w:p w:rsidR="00706FCF" w:rsidRPr="004C43C9" w:rsidRDefault="00706FCF" w:rsidP="004C43C9">
            <w:pPr>
              <w:keepNext/>
              <w:keepLines/>
              <w:jc w:val="both"/>
              <w:rPr>
                <w:i/>
              </w:rPr>
            </w:pPr>
          </w:p>
        </w:tc>
        <w:tc>
          <w:tcPr>
            <w:tcW w:w="422" w:type="dxa"/>
            <w:shd w:val="clear" w:color="auto" w:fill="auto"/>
          </w:tcPr>
          <w:p w:rsidR="00706FCF" w:rsidRDefault="00706FCF" w:rsidP="004C43C9">
            <w:pPr>
              <w:keepNext/>
              <w:keepLines/>
              <w:jc w:val="both"/>
            </w:pPr>
            <w:r w:rsidRPr="004C43C9">
              <w:rPr>
                <w:color w:val="000000"/>
              </w:rPr>
              <w:t>4</w:t>
            </w:r>
          </w:p>
        </w:tc>
        <w:tc>
          <w:tcPr>
            <w:tcW w:w="8747" w:type="dxa"/>
            <w:gridSpan w:val="3"/>
            <w:shd w:val="clear" w:color="auto" w:fill="auto"/>
          </w:tcPr>
          <w:p w:rsidR="00706FCF" w:rsidRPr="004C43C9" w:rsidRDefault="00706FCF" w:rsidP="004C43C9">
            <w:pPr>
              <w:keepNext/>
              <w:keepLines/>
              <w:jc w:val="both"/>
              <w:rPr>
                <w:rFonts w:eastAsia="Calibri"/>
              </w:rPr>
            </w:pPr>
            <w:r w:rsidRPr="004C43C9">
              <w:rPr>
                <w:b/>
              </w:rPr>
              <w:t>Практическое занятие №2</w:t>
            </w:r>
            <w:r>
              <w:t xml:space="preserve"> </w:t>
            </w:r>
            <w:r w:rsidRPr="00202C95">
              <w:t>Мероприятия противорадиационной, противохимической и противобактериальной защиты.</w:t>
            </w:r>
          </w:p>
        </w:tc>
        <w:tc>
          <w:tcPr>
            <w:tcW w:w="1394" w:type="dxa"/>
            <w:vMerge/>
            <w:shd w:val="clear" w:color="auto" w:fill="auto"/>
          </w:tcPr>
          <w:p w:rsidR="00706FCF" w:rsidRPr="003F4347" w:rsidRDefault="00706FCF" w:rsidP="004C43C9">
            <w:pPr>
              <w:keepNext/>
              <w:keepLines/>
              <w:jc w:val="both"/>
            </w:pP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371"/>
          <w:tblCellSpacing w:w="20" w:type="dxa"/>
        </w:trPr>
        <w:tc>
          <w:tcPr>
            <w:tcW w:w="1810" w:type="dxa"/>
            <w:vMerge/>
            <w:shd w:val="clear" w:color="auto" w:fill="auto"/>
          </w:tcPr>
          <w:p w:rsidR="00706FCF" w:rsidRPr="004C43C9" w:rsidRDefault="00706FCF" w:rsidP="004C43C9">
            <w:pPr>
              <w:keepNext/>
              <w:keepLines/>
              <w:jc w:val="both"/>
              <w:rPr>
                <w:i/>
              </w:rPr>
            </w:pPr>
          </w:p>
        </w:tc>
        <w:tc>
          <w:tcPr>
            <w:tcW w:w="422" w:type="dxa"/>
            <w:shd w:val="clear" w:color="auto" w:fill="auto"/>
          </w:tcPr>
          <w:p w:rsidR="00706FCF" w:rsidRDefault="00706FCF" w:rsidP="004C43C9">
            <w:pPr>
              <w:keepNext/>
              <w:keepLines/>
              <w:jc w:val="both"/>
            </w:pPr>
            <w:r w:rsidRPr="004C43C9">
              <w:rPr>
                <w:color w:val="000000"/>
              </w:rPr>
              <w:t>5</w:t>
            </w:r>
          </w:p>
        </w:tc>
        <w:tc>
          <w:tcPr>
            <w:tcW w:w="8747" w:type="dxa"/>
            <w:gridSpan w:val="3"/>
            <w:shd w:val="clear" w:color="auto" w:fill="auto"/>
          </w:tcPr>
          <w:p w:rsidR="00706FCF" w:rsidRPr="004C43C9" w:rsidRDefault="00706FCF" w:rsidP="004C43C9">
            <w:pPr>
              <w:keepNext/>
              <w:keepLines/>
              <w:jc w:val="both"/>
              <w:rPr>
                <w:rFonts w:eastAsia="Calibri"/>
              </w:rPr>
            </w:pPr>
            <w:r w:rsidRPr="004C43C9">
              <w:rPr>
                <w:b/>
              </w:rPr>
              <w:t>Практическое занятие №</w:t>
            </w:r>
            <w:r w:rsidRPr="004C43C9">
              <w:rPr>
                <w:b/>
                <w:bCs/>
              </w:rPr>
              <w:t>3</w:t>
            </w:r>
            <w:r>
              <w:t xml:space="preserve"> Средства индивидуальной защиты</w:t>
            </w:r>
          </w:p>
        </w:tc>
        <w:tc>
          <w:tcPr>
            <w:tcW w:w="1394" w:type="dxa"/>
            <w:vMerge/>
            <w:shd w:val="clear" w:color="auto" w:fill="auto"/>
          </w:tcPr>
          <w:p w:rsidR="00706FCF" w:rsidRPr="003F4347" w:rsidRDefault="00706FCF" w:rsidP="004C43C9">
            <w:pPr>
              <w:keepNext/>
              <w:keepLines/>
              <w:jc w:val="both"/>
            </w:pP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371"/>
          <w:tblCellSpacing w:w="20" w:type="dxa"/>
        </w:trPr>
        <w:tc>
          <w:tcPr>
            <w:tcW w:w="1810" w:type="dxa"/>
            <w:vMerge/>
            <w:shd w:val="clear" w:color="auto" w:fill="auto"/>
          </w:tcPr>
          <w:p w:rsidR="00706FCF" w:rsidRPr="004C43C9" w:rsidRDefault="00706FCF" w:rsidP="004C43C9">
            <w:pPr>
              <w:keepNext/>
              <w:keepLines/>
              <w:jc w:val="both"/>
              <w:rPr>
                <w:i/>
              </w:rPr>
            </w:pPr>
          </w:p>
        </w:tc>
        <w:tc>
          <w:tcPr>
            <w:tcW w:w="422" w:type="dxa"/>
            <w:shd w:val="clear" w:color="auto" w:fill="auto"/>
          </w:tcPr>
          <w:p w:rsidR="00706FCF" w:rsidRDefault="00706FCF" w:rsidP="004C43C9">
            <w:pPr>
              <w:keepNext/>
              <w:keepLines/>
              <w:jc w:val="both"/>
            </w:pPr>
            <w:r w:rsidRPr="004C43C9">
              <w:rPr>
                <w:color w:val="000000"/>
              </w:rPr>
              <w:t>6</w:t>
            </w:r>
          </w:p>
        </w:tc>
        <w:tc>
          <w:tcPr>
            <w:tcW w:w="8747" w:type="dxa"/>
            <w:gridSpan w:val="3"/>
            <w:shd w:val="clear" w:color="auto" w:fill="auto"/>
          </w:tcPr>
          <w:p w:rsidR="00706FCF" w:rsidRPr="004C43C9" w:rsidRDefault="00706FCF" w:rsidP="004C43C9">
            <w:pPr>
              <w:keepNext/>
              <w:keepLines/>
              <w:jc w:val="both"/>
              <w:rPr>
                <w:rFonts w:eastAsia="Calibri"/>
              </w:rPr>
            </w:pPr>
            <w:r w:rsidRPr="004C43C9">
              <w:rPr>
                <w:b/>
              </w:rPr>
              <w:t>Практическое занятие №4</w:t>
            </w:r>
            <w:r>
              <w:t xml:space="preserve"> </w:t>
            </w:r>
            <w:r w:rsidRPr="004C43C9">
              <w:rPr>
                <w:iCs/>
                <w:color w:val="000000"/>
              </w:rPr>
              <w:t>Инженерная защита населения</w:t>
            </w:r>
          </w:p>
        </w:tc>
        <w:tc>
          <w:tcPr>
            <w:tcW w:w="1394" w:type="dxa"/>
            <w:vMerge/>
            <w:shd w:val="clear" w:color="auto" w:fill="auto"/>
          </w:tcPr>
          <w:p w:rsidR="00706FCF" w:rsidRPr="003F4347" w:rsidRDefault="00706FCF" w:rsidP="004C43C9">
            <w:pPr>
              <w:keepNext/>
              <w:keepLines/>
              <w:jc w:val="both"/>
            </w:pPr>
          </w:p>
        </w:tc>
        <w:tc>
          <w:tcPr>
            <w:tcW w:w="2151" w:type="dxa"/>
            <w:vMerge/>
            <w:shd w:val="clear" w:color="auto" w:fill="auto"/>
          </w:tcPr>
          <w:p w:rsidR="00706FCF" w:rsidRPr="004C43C9" w:rsidRDefault="00706FCF" w:rsidP="004C43C9">
            <w:pPr>
              <w:keepNext/>
              <w:keepLines/>
              <w:jc w:val="both"/>
              <w:rPr>
                <w:i/>
              </w:rPr>
            </w:pPr>
          </w:p>
        </w:tc>
      </w:tr>
      <w:tr w:rsidR="00706FCF" w:rsidTr="00A9732A">
        <w:trPr>
          <w:trHeight w:val="371"/>
          <w:tblCellSpacing w:w="20" w:type="dxa"/>
        </w:trPr>
        <w:tc>
          <w:tcPr>
            <w:tcW w:w="1810" w:type="dxa"/>
            <w:vMerge/>
            <w:shd w:val="clear" w:color="auto" w:fill="auto"/>
          </w:tcPr>
          <w:p w:rsidR="00706FCF" w:rsidRPr="004C43C9" w:rsidRDefault="00706FCF" w:rsidP="004C43C9">
            <w:pPr>
              <w:keepNext/>
              <w:keepLines/>
              <w:jc w:val="both"/>
              <w:rPr>
                <w:i/>
              </w:rPr>
            </w:pPr>
          </w:p>
        </w:tc>
        <w:tc>
          <w:tcPr>
            <w:tcW w:w="422" w:type="dxa"/>
            <w:shd w:val="clear" w:color="auto" w:fill="auto"/>
          </w:tcPr>
          <w:p w:rsidR="00706FCF" w:rsidRDefault="00706FCF" w:rsidP="004C43C9">
            <w:pPr>
              <w:keepNext/>
              <w:keepLines/>
              <w:jc w:val="both"/>
            </w:pPr>
            <w:r w:rsidRPr="004C43C9">
              <w:rPr>
                <w:color w:val="000000"/>
              </w:rPr>
              <w:t>7</w:t>
            </w:r>
          </w:p>
        </w:tc>
        <w:tc>
          <w:tcPr>
            <w:tcW w:w="8747" w:type="dxa"/>
            <w:gridSpan w:val="3"/>
            <w:shd w:val="clear" w:color="auto" w:fill="auto"/>
          </w:tcPr>
          <w:p w:rsidR="00706FCF" w:rsidRPr="004C43C9" w:rsidRDefault="00706FCF" w:rsidP="004C43C9">
            <w:pPr>
              <w:keepNext/>
              <w:keepLines/>
              <w:jc w:val="both"/>
              <w:rPr>
                <w:rFonts w:eastAsia="Calibri"/>
              </w:rPr>
            </w:pPr>
            <w:r w:rsidRPr="004C43C9">
              <w:rPr>
                <w:b/>
              </w:rPr>
              <w:t>Практическое занятие № 5</w:t>
            </w:r>
            <w:r>
              <w:t xml:space="preserve"> </w:t>
            </w:r>
            <w:r w:rsidRPr="004C43C9">
              <w:rPr>
                <w:iCs/>
                <w:color w:val="000000"/>
                <w:spacing w:val="-2"/>
              </w:rPr>
              <w:t>Организация и выполнение эвакуационных мероприятий</w:t>
            </w:r>
          </w:p>
        </w:tc>
        <w:tc>
          <w:tcPr>
            <w:tcW w:w="1394" w:type="dxa"/>
            <w:vMerge/>
            <w:shd w:val="clear" w:color="auto" w:fill="auto"/>
          </w:tcPr>
          <w:p w:rsidR="00706FCF" w:rsidRPr="003F4347" w:rsidRDefault="00706FCF" w:rsidP="004C43C9">
            <w:pPr>
              <w:keepNext/>
              <w:keepLines/>
              <w:jc w:val="both"/>
            </w:pPr>
          </w:p>
        </w:tc>
        <w:tc>
          <w:tcPr>
            <w:tcW w:w="2151" w:type="dxa"/>
            <w:vMerge/>
            <w:tcBorders>
              <w:bottom w:val="outset" w:sz="6" w:space="0" w:color="auto"/>
            </w:tcBorders>
            <w:shd w:val="clear" w:color="auto" w:fill="auto"/>
          </w:tcPr>
          <w:p w:rsidR="00706FCF" w:rsidRPr="004C43C9" w:rsidRDefault="00706FCF" w:rsidP="004C43C9">
            <w:pPr>
              <w:keepNext/>
              <w:keepLines/>
              <w:jc w:val="both"/>
              <w:rPr>
                <w:i/>
              </w:rPr>
            </w:pPr>
          </w:p>
        </w:tc>
      </w:tr>
      <w:tr w:rsidR="00A9732A" w:rsidTr="00A9732A">
        <w:trPr>
          <w:trHeight w:val="259"/>
          <w:tblCellSpacing w:w="20" w:type="dxa"/>
        </w:trPr>
        <w:tc>
          <w:tcPr>
            <w:tcW w:w="1810" w:type="dxa"/>
            <w:vMerge w:val="restart"/>
            <w:shd w:val="clear" w:color="auto" w:fill="auto"/>
          </w:tcPr>
          <w:p w:rsidR="00A9732A" w:rsidRPr="004C43C9" w:rsidRDefault="00A9732A" w:rsidP="004C43C9">
            <w:pPr>
              <w:keepNext/>
              <w:keepLines/>
              <w:jc w:val="both"/>
              <w:rPr>
                <w:b/>
              </w:rPr>
            </w:pPr>
            <w:r w:rsidRPr="004C43C9">
              <w:rPr>
                <w:b/>
              </w:rPr>
              <w:lastRenderedPageBreak/>
              <w:t>Тема 1.2.</w:t>
            </w:r>
          </w:p>
          <w:p w:rsidR="00A9732A" w:rsidRPr="004C43C9" w:rsidRDefault="00A9732A" w:rsidP="004C43C9">
            <w:pPr>
              <w:keepNext/>
              <w:keepLines/>
              <w:jc w:val="both"/>
              <w:rPr>
                <w:rFonts w:eastAsia="Calibri"/>
              </w:rPr>
            </w:pPr>
            <w:r w:rsidRPr="004F2523">
              <w:t>Обеспечение устойчивости функционирования объектов экономики</w:t>
            </w:r>
          </w:p>
        </w:tc>
        <w:tc>
          <w:tcPr>
            <w:tcW w:w="9209" w:type="dxa"/>
            <w:gridSpan w:val="4"/>
            <w:shd w:val="clear" w:color="auto" w:fill="auto"/>
          </w:tcPr>
          <w:p w:rsidR="00A9732A" w:rsidRPr="00B3691B" w:rsidRDefault="00A9732A" w:rsidP="004C43C9">
            <w:pPr>
              <w:keepNext/>
              <w:keepLines/>
              <w:jc w:val="both"/>
              <w:rPr>
                <w:rFonts w:eastAsia="Calibri"/>
                <w:b/>
                <w:i/>
              </w:rPr>
            </w:pPr>
            <w:r w:rsidRPr="00B3691B">
              <w:rPr>
                <w:b/>
              </w:rPr>
              <w:t>Содержание</w:t>
            </w:r>
          </w:p>
        </w:tc>
        <w:tc>
          <w:tcPr>
            <w:tcW w:w="1394" w:type="dxa"/>
            <w:vMerge w:val="restart"/>
            <w:shd w:val="clear" w:color="auto" w:fill="auto"/>
          </w:tcPr>
          <w:p w:rsidR="00A9732A" w:rsidRPr="004C43C9" w:rsidRDefault="00A9732A" w:rsidP="004C43C9">
            <w:pPr>
              <w:keepNext/>
              <w:keepLines/>
              <w:jc w:val="both"/>
              <w:rPr>
                <w:rFonts w:eastAsia="Calibri"/>
                <w:u w:val="single"/>
                <w:lang w:val="en-US"/>
              </w:rPr>
            </w:pPr>
            <w:r w:rsidRPr="004C43C9">
              <w:rPr>
                <w:rFonts w:eastAsia="Calibri"/>
              </w:rPr>
              <w:t>4</w:t>
            </w:r>
            <w:r>
              <w:rPr>
                <w:rFonts w:eastAsia="Calibri"/>
              </w:rPr>
              <w:t>/-</w:t>
            </w:r>
          </w:p>
        </w:tc>
        <w:tc>
          <w:tcPr>
            <w:tcW w:w="2151" w:type="dxa"/>
            <w:vMerge w:val="restart"/>
            <w:tcBorders>
              <w:top w:val="outset" w:sz="6" w:space="0" w:color="auto"/>
            </w:tcBorders>
            <w:shd w:val="clear" w:color="auto" w:fill="auto"/>
          </w:tcPr>
          <w:p w:rsidR="00A9732A" w:rsidRPr="004C43C9" w:rsidRDefault="00A9732A" w:rsidP="004C43C9">
            <w:pPr>
              <w:keepNext/>
              <w:keepLines/>
              <w:jc w:val="both"/>
              <w:rPr>
                <w:rFonts w:eastAsia="Calibri"/>
                <w:i/>
              </w:rPr>
            </w:pPr>
            <w:r w:rsidRPr="004C43C9">
              <w:rPr>
                <w:iCs/>
              </w:rPr>
              <w:t>ОК1, ОК2, ОК4, ОК7</w:t>
            </w:r>
          </w:p>
        </w:tc>
      </w:tr>
      <w:tr w:rsidR="00A9732A" w:rsidTr="004C43C9">
        <w:trPr>
          <w:trHeight w:val="90"/>
          <w:tblCellSpacing w:w="20" w:type="dxa"/>
        </w:trPr>
        <w:tc>
          <w:tcPr>
            <w:tcW w:w="1810" w:type="dxa"/>
            <w:vMerge/>
            <w:shd w:val="clear" w:color="auto" w:fill="auto"/>
          </w:tcPr>
          <w:p w:rsidR="00A9732A" w:rsidRPr="004C43C9" w:rsidRDefault="00A9732A" w:rsidP="004C43C9">
            <w:pPr>
              <w:keepNext/>
              <w:keepLines/>
              <w:jc w:val="both"/>
              <w:rPr>
                <w:i/>
              </w:rPr>
            </w:pPr>
          </w:p>
        </w:tc>
        <w:tc>
          <w:tcPr>
            <w:tcW w:w="422" w:type="dxa"/>
            <w:shd w:val="clear" w:color="auto" w:fill="auto"/>
          </w:tcPr>
          <w:p w:rsidR="00A9732A" w:rsidRPr="004C43C9" w:rsidRDefault="00A9732A" w:rsidP="004C43C9">
            <w:pPr>
              <w:keepNext/>
              <w:keepLines/>
              <w:jc w:val="both"/>
              <w:rPr>
                <w:color w:val="000000"/>
              </w:rPr>
            </w:pPr>
            <w:r w:rsidRPr="004C43C9">
              <w:rPr>
                <w:color w:val="000000"/>
              </w:rPr>
              <w:t>8</w:t>
            </w:r>
          </w:p>
        </w:tc>
        <w:tc>
          <w:tcPr>
            <w:tcW w:w="8747" w:type="dxa"/>
            <w:gridSpan w:val="3"/>
            <w:shd w:val="clear" w:color="auto" w:fill="auto"/>
          </w:tcPr>
          <w:p w:rsidR="00A9732A" w:rsidRDefault="00A9732A" w:rsidP="004C43C9">
            <w:pPr>
              <w:keepNext/>
              <w:keepLines/>
              <w:jc w:val="both"/>
            </w:pPr>
            <w:r w:rsidRPr="004C43C9">
              <w:rPr>
                <w:b/>
              </w:rPr>
              <w:t>Общие понятия об устойчивости объектов экономики в чрезвычайных ситуациях</w:t>
            </w:r>
            <w:r w:rsidRPr="004C43C9">
              <w:rPr>
                <w:color w:val="000000"/>
              </w:rPr>
              <w:t>.</w:t>
            </w:r>
            <w:r>
              <w:t xml:space="preserve"> </w:t>
            </w:r>
            <w:r w:rsidRPr="004C43C9">
              <w:rPr>
                <w:color w:val="000000"/>
              </w:rPr>
              <w:t>Понятие устойчивости работы объектов экономики. Факторы определяющие устойчивость работы объектов экономики</w:t>
            </w:r>
          </w:p>
        </w:tc>
        <w:tc>
          <w:tcPr>
            <w:tcW w:w="1394" w:type="dxa"/>
            <w:vMerge/>
            <w:shd w:val="clear" w:color="auto" w:fill="auto"/>
          </w:tcPr>
          <w:p w:rsidR="00A9732A" w:rsidRPr="004C43C9" w:rsidRDefault="00A9732A" w:rsidP="004C43C9">
            <w:pPr>
              <w:keepNext/>
              <w:keepLines/>
              <w:jc w:val="both"/>
              <w:rPr>
                <w:rFonts w:eastAsia="Calibri"/>
              </w:rPr>
            </w:pPr>
          </w:p>
        </w:tc>
        <w:tc>
          <w:tcPr>
            <w:tcW w:w="2151" w:type="dxa"/>
            <w:vMerge/>
            <w:shd w:val="clear" w:color="auto" w:fill="auto"/>
          </w:tcPr>
          <w:p w:rsidR="00A9732A" w:rsidRPr="004C43C9" w:rsidRDefault="00A9732A" w:rsidP="004C43C9">
            <w:pPr>
              <w:keepNext/>
              <w:keepLines/>
              <w:jc w:val="both"/>
              <w:rPr>
                <w:rFonts w:eastAsia="Calibri"/>
                <w:i/>
              </w:rPr>
            </w:pPr>
          </w:p>
        </w:tc>
      </w:tr>
      <w:tr w:rsidR="00A9732A" w:rsidTr="004C43C9">
        <w:trPr>
          <w:trHeight w:val="90"/>
          <w:tblCellSpacing w:w="20" w:type="dxa"/>
        </w:trPr>
        <w:tc>
          <w:tcPr>
            <w:tcW w:w="1810" w:type="dxa"/>
            <w:vMerge/>
            <w:shd w:val="clear" w:color="auto" w:fill="auto"/>
          </w:tcPr>
          <w:p w:rsidR="00A9732A" w:rsidRPr="004C43C9" w:rsidRDefault="00A9732A" w:rsidP="004C43C9">
            <w:pPr>
              <w:keepNext/>
              <w:keepLines/>
              <w:jc w:val="both"/>
              <w:rPr>
                <w:i/>
              </w:rPr>
            </w:pPr>
          </w:p>
        </w:tc>
        <w:tc>
          <w:tcPr>
            <w:tcW w:w="422" w:type="dxa"/>
            <w:shd w:val="clear" w:color="auto" w:fill="auto"/>
          </w:tcPr>
          <w:p w:rsidR="00A9732A" w:rsidRPr="004C43C9" w:rsidRDefault="00A9732A" w:rsidP="004C43C9">
            <w:pPr>
              <w:keepNext/>
              <w:keepLines/>
              <w:jc w:val="both"/>
              <w:rPr>
                <w:color w:val="000000"/>
              </w:rPr>
            </w:pPr>
            <w:r w:rsidRPr="004C43C9">
              <w:rPr>
                <w:color w:val="000000"/>
              </w:rPr>
              <w:t>9</w:t>
            </w:r>
          </w:p>
        </w:tc>
        <w:tc>
          <w:tcPr>
            <w:tcW w:w="8747" w:type="dxa"/>
            <w:gridSpan w:val="3"/>
            <w:shd w:val="clear" w:color="auto" w:fill="auto"/>
          </w:tcPr>
          <w:p w:rsidR="00A9732A" w:rsidRPr="004C43C9" w:rsidRDefault="00A9732A" w:rsidP="004C43C9">
            <w:pPr>
              <w:keepNext/>
              <w:keepLines/>
              <w:jc w:val="both"/>
              <w:rPr>
                <w:b/>
              </w:rPr>
            </w:pPr>
            <w:r w:rsidRPr="004C43C9">
              <w:rPr>
                <w:b/>
                <w:color w:val="000000"/>
              </w:rPr>
              <w:t>Пути и способы повышения устойчивости работы объектов экономики.</w:t>
            </w:r>
            <w:r w:rsidRPr="004C43C9">
              <w:rPr>
                <w:color w:val="000000"/>
              </w:rPr>
              <w:t xml:space="preserve"> Аварийно-спасательные работы</w:t>
            </w:r>
          </w:p>
        </w:tc>
        <w:tc>
          <w:tcPr>
            <w:tcW w:w="1394" w:type="dxa"/>
            <w:vMerge/>
            <w:shd w:val="clear" w:color="auto" w:fill="auto"/>
          </w:tcPr>
          <w:p w:rsidR="00A9732A" w:rsidRPr="004C43C9" w:rsidRDefault="00A9732A" w:rsidP="004C43C9">
            <w:pPr>
              <w:keepNext/>
              <w:keepLines/>
              <w:jc w:val="both"/>
              <w:rPr>
                <w:rFonts w:eastAsia="Calibri"/>
              </w:rPr>
            </w:pPr>
          </w:p>
        </w:tc>
        <w:tc>
          <w:tcPr>
            <w:tcW w:w="2151" w:type="dxa"/>
            <w:vMerge/>
            <w:shd w:val="clear" w:color="auto" w:fill="auto"/>
          </w:tcPr>
          <w:p w:rsidR="00A9732A" w:rsidRPr="004C43C9" w:rsidRDefault="00A9732A" w:rsidP="004C43C9">
            <w:pPr>
              <w:keepNext/>
              <w:keepLines/>
              <w:jc w:val="both"/>
              <w:rPr>
                <w:rFonts w:eastAsia="Calibri"/>
                <w:i/>
              </w:rPr>
            </w:pPr>
          </w:p>
        </w:tc>
      </w:tr>
      <w:tr w:rsidR="00706FCF" w:rsidTr="00A9732A">
        <w:trPr>
          <w:trHeight w:val="90"/>
          <w:tblCellSpacing w:w="20" w:type="dxa"/>
        </w:trPr>
        <w:tc>
          <w:tcPr>
            <w:tcW w:w="11059" w:type="dxa"/>
            <w:gridSpan w:val="5"/>
            <w:shd w:val="clear" w:color="auto" w:fill="auto"/>
          </w:tcPr>
          <w:p w:rsidR="00706FCF" w:rsidRPr="004C43C9" w:rsidRDefault="00706FCF" w:rsidP="004C43C9">
            <w:pPr>
              <w:keepNext/>
              <w:keepLines/>
              <w:jc w:val="both"/>
              <w:rPr>
                <w:b/>
              </w:rPr>
            </w:pPr>
            <w:r w:rsidRPr="004C43C9">
              <w:rPr>
                <w:b/>
              </w:rPr>
              <w:t>Раздел 2. Основы военной службы и обороны государства</w:t>
            </w:r>
          </w:p>
        </w:tc>
        <w:tc>
          <w:tcPr>
            <w:tcW w:w="1394" w:type="dxa"/>
            <w:shd w:val="clear" w:color="auto" w:fill="auto"/>
          </w:tcPr>
          <w:p w:rsidR="00706FCF" w:rsidRPr="004C43C9" w:rsidRDefault="00706FCF" w:rsidP="004C43C9">
            <w:pPr>
              <w:keepNext/>
              <w:keepLines/>
              <w:jc w:val="both"/>
              <w:rPr>
                <w:i/>
              </w:rPr>
            </w:pPr>
          </w:p>
        </w:tc>
        <w:tc>
          <w:tcPr>
            <w:tcW w:w="2151" w:type="dxa"/>
            <w:tcBorders>
              <w:bottom w:val="outset" w:sz="6" w:space="0" w:color="auto"/>
            </w:tcBorders>
            <w:shd w:val="clear" w:color="auto" w:fill="auto"/>
          </w:tcPr>
          <w:p w:rsidR="00706FCF" w:rsidRPr="004C43C9" w:rsidRDefault="00706FCF" w:rsidP="004C43C9">
            <w:pPr>
              <w:keepNext/>
              <w:keepLines/>
              <w:jc w:val="both"/>
              <w:rPr>
                <w:i/>
              </w:rPr>
            </w:pPr>
          </w:p>
        </w:tc>
      </w:tr>
      <w:tr w:rsidR="00A9732A" w:rsidTr="00A9732A">
        <w:trPr>
          <w:trHeight w:val="319"/>
          <w:tblCellSpacing w:w="20" w:type="dxa"/>
        </w:trPr>
        <w:tc>
          <w:tcPr>
            <w:tcW w:w="1810" w:type="dxa"/>
            <w:vMerge w:val="restart"/>
            <w:shd w:val="clear" w:color="auto" w:fill="auto"/>
          </w:tcPr>
          <w:p w:rsidR="00A9732A" w:rsidRDefault="00A9732A" w:rsidP="004C43C9">
            <w:pPr>
              <w:keepNext/>
              <w:keepLines/>
              <w:jc w:val="both"/>
            </w:pPr>
            <w:r w:rsidRPr="004C43C9">
              <w:rPr>
                <w:b/>
              </w:rPr>
              <w:t>Тема 2.1.</w:t>
            </w:r>
            <w:r>
              <w:t xml:space="preserve"> Основы обороны государства</w:t>
            </w:r>
          </w:p>
        </w:tc>
        <w:tc>
          <w:tcPr>
            <w:tcW w:w="9209" w:type="dxa"/>
            <w:gridSpan w:val="4"/>
            <w:shd w:val="clear" w:color="auto" w:fill="auto"/>
          </w:tcPr>
          <w:p w:rsidR="00A9732A" w:rsidRPr="004C43C9" w:rsidRDefault="00A9732A" w:rsidP="004C43C9">
            <w:pPr>
              <w:keepNext/>
              <w:keepLines/>
              <w:jc w:val="both"/>
              <w:rPr>
                <w:i/>
              </w:rPr>
            </w:pPr>
            <w:r w:rsidRPr="00B3691B">
              <w:rPr>
                <w:b/>
              </w:rPr>
              <w:t>Содержание</w:t>
            </w:r>
          </w:p>
        </w:tc>
        <w:tc>
          <w:tcPr>
            <w:tcW w:w="1394" w:type="dxa"/>
            <w:vMerge w:val="restart"/>
            <w:shd w:val="clear" w:color="auto" w:fill="auto"/>
          </w:tcPr>
          <w:p w:rsidR="00A9732A" w:rsidRPr="007A1745" w:rsidRDefault="00A9732A" w:rsidP="004C43C9">
            <w:pPr>
              <w:keepNext/>
              <w:keepLines/>
              <w:jc w:val="both"/>
              <w:rPr>
                <w:lang w:val="en-US"/>
              </w:rPr>
            </w:pPr>
            <w:r w:rsidRPr="007A1745">
              <w:t>12/-</w:t>
            </w:r>
          </w:p>
          <w:p w:rsidR="00A9732A" w:rsidRPr="004C43C9" w:rsidRDefault="00A9732A" w:rsidP="004C43C9">
            <w:pPr>
              <w:keepNext/>
              <w:keepLines/>
              <w:jc w:val="both"/>
              <w:rPr>
                <w:i/>
                <w:lang w:val="en-US"/>
              </w:rPr>
            </w:pPr>
          </w:p>
        </w:tc>
        <w:tc>
          <w:tcPr>
            <w:tcW w:w="2151" w:type="dxa"/>
            <w:vMerge w:val="restart"/>
            <w:tcBorders>
              <w:top w:val="outset" w:sz="6" w:space="0" w:color="auto"/>
            </w:tcBorders>
            <w:shd w:val="clear" w:color="auto" w:fill="auto"/>
          </w:tcPr>
          <w:p w:rsidR="00A9732A" w:rsidRPr="004C43C9" w:rsidRDefault="00A9732A" w:rsidP="004C43C9">
            <w:pPr>
              <w:keepNext/>
              <w:keepLines/>
              <w:jc w:val="both"/>
              <w:rPr>
                <w:i/>
              </w:rPr>
            </w:pPr>
            <w:r w:rsidRPr="004C43C9">
              <w:rPr>
                <w:iCs/>
              </w:rPr>
              <w:t>ОК1, ОК2, ОК4, ОК7</w:t>
            </w:r>
          </w:p>
        </w:tc>
      </w:tr>
      <w:tr w:rsidR="00A9732A" w:rsidTr="004C43C9">
        <w:trPr>
          <w:trHeight w:val="833"/>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pPr>
            <w:r w:rsidRPr="004C43C9">
              <w:rPr>
                <w:color w:val="000000"/>
              </w:rPr>
              <w:t>10</w:t>
            </w:r>
          </w:p>
        </w:tc>
        <w:tc>
          <w:tcPr>
            <w:tcW w:w="8607" w:type="dxa"/>
            <w:gridSpan w:val="2"/>
            <w:shd w:val="clear" w:color="auto" w:fill="auto"/>
          </w:tcPr>
          <w:p w:rsidR="00A9732A" w:rsidRPr="003C62D6" w:rsidRDefault="00A9732A" w:rsidP="004C43C9">
            <w:pPr>
              <w:keepNext/>
              <w:keepLines/>
              <w:jc w:val="both"/>
            </w:pPr>
            <w:r w:rsidRPr="00A123F2">
              <w:t>Обеспечение национальной безопасности Российской федерации.</w:t>
            </w:r>
            <w:r>
              <w:t xml:space="preserve"> Национальные интересы России.</w:t>
            </w:r>
            <w:r w:rsidRPr="004C43C9">
              <w:rPr>
                <w:b/>
              </w:rPr>
              <w:t xml:space="preserve"> </w:t>
            </w:r>
            <w:r w:rsidRPr="00495A37">
              <w:t>Основные угрозы национальной безопасности Российской Федерации</w:t>
            </w:r>
            <w:r w:rsidRPr="004C43C9">
              <w:rPr>
                <w:b/>
              </w:rPr>
              <w:t>.</w:t>
            </w:r>
            <w:r>
              <w:t xml:space="preserve"> Терроризм как серьезная угроза национальной безопасности России.</w:t>
            </w:r>
          </w:p>
        </w:tc>
        <w:tc>
          <w:tcPr>
            <w:tcW w:w="1394" w:type="dxa"/>
            <w:vMerge/>
            <w:shd w:val="clear" w:color="auto" w:fill="auto"/>
          </w:tcPr>
          <w:p w:rsidR="00A9732A" w:rsidRPr="004C43C9" w:rsidRDefault="00A9732A" w:rsidP="004C43C9">
            <w:pPr>
              <w:keepNext/>
              <w:keepLines/>
              <w:jc w:val="both"/>
              <w:rPr>
                <w:i/>
              </w:rPr>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846"/>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Pr="004C43C9" w:rsidRDefault="00A9732A" w:rsidP="004C43C9">
            <w:pPr>
              <w:keepNext/>
              <w:keepLines/>
              <w:jc w:val="both"/>
              <w:rPr>
                <w:color w:val="000000"/>
              </w:rPr>
            </w:pPr>
            <w:r w:rsidRPr="004C43C9">
              <w:rPr>
                <w:color w:val="000000"/>
              </w:rPr>
              <w:t>11</w:t>
            </w:r>
          </w:p>
        </w:tc>
        <w:tc>
          <w:tcPr>
            <w:tcW w:w="8607" w:type="dxa"/>
            <w:gridSpan w:val="2"/>
            <w:shd w:val="clear" w:color="auto" w:fill="auto"/>
          </w:tcPr>
          <w:p w:rsidR="00A9732A" w:rsidRPr="004C43C9" w:rsidRDefault="00A9732A" w:rsidP="004C43C9">
            <w:pPr>
              <w:keepNext/>
              <w:keepLines/>
              <w:jc w:val="both"/>
              <w:rPr>
                <w:i/>
              </w:rPr>
            </w:pPr>
            <w:r w:rsidRPr="00A123F2">
              <w:t>Военная доктрина Российской Федерации.</w:t>
            </w:r>
            <w:r>
              <w:t xml:space="preserve"> Обеспечение военной безопасности Российской Федерации, военная организация государства, руководство военной организацией государства. </w:t>
            </w:r>
          </w:p>
        </w:tc>
        <w:tc>
          <w:tcPr>
            <w:tcW w:w="1394" w:type="dxa"/>
            <w:vMerge/>
            <w:shd w:val="clear" w:color="auto" w:fill="auto"/>
          </w:tcPr>
          <w:p w:rsidR="00A9732A" w:rsidRPr="004C43C9" w:rsidRDefault="00A9732A" w:rsidP="004C43C9">
            <w:pPr>
              <w:keepNext/>
              <w:keepLines/>
              <w:jc w:val="both"/>
              <w:rPr>
                <w:i/>
              </w:rPr>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502"/>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pPr>
            <w:r w:rsidRPr="004C43C9">
              <w:rPr>
                <w:color w:val="000000"/>
              </w:rPr>
              <w:t>12</w:t>
            </w:r>
          </w:p>
        </w:tc>
        <w:tc>
          <w:tcPr>
            <w:tcW w:w="8607" w:type="dxa"/>
            <w:gridSpan w:val="2"/>
            <w:shd w:val="clear" w:color="auto" w:fill="auto"/>
          </w:tcPr>
          <w:p w:rsidR="00A9732A" w:rsidRPr="00150FD0" w:rsidRDefault="00A9732A" w:rsidP="004C43C9">
            <w:pPr>
              <w:keepNext/>
              <w:keepLines/>
              <w:jc w:val="both"/>
            </w:pPr>
            <w:r w:rsidRPr="008B26C2">
              <w:t>Вооруженные Силы Российской Федерации – основа обороны Российской Федерации.</w:t>
            </w:r>
            <w:r w:rsidRPr="004C43C9">
              <w:rPr>
                <w:b/>
              </w:rPr>
              <w:t xml:space="preserve"> </w:t>
            </w:r>
            <w:r w:rsidRPr="00495A37">
              <w:t>Основные предпосылки проведения военной Вооруженных сил Российской федерации.</w:t>
            </w:r>
            <w:r>
              <w:t xml:space="preserve"> </w:t>
            </w:r>
          </w:p>
        </w:tc>
        <w:tc>
          <w:tcPr>
            <w:tcW w:w="1394" w:type="dxa"/>
            <w:vMerge/>
            <w:shd w:val="clear" w:color="auto" w:fill="auto"/>
          </w:tcPr>
          <w:p w:rsidR="00A9732A" w:rsidRPr="004C43C9" w:rsidRDefault="00A9732A" w:rsidP="004C43C9">
            <w:pPr>
              <w:keepNext/>
              <w:keepLines/>
              <w:jc w:val="both"/>
              <w:rPr>
                <w:i/>
              </w:rPr>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502"/>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pPr>
            <w:r>
              <w:t>13</w:t>
            </w:r>
          </w:p>
        </w:tc>
        <w:tc>
          <w:tcPr>
            <w:tcW w:w="8607" w:type="dxa"/>
            <w:gridSpan w:val="2"/>
            <w:shd w:val="clear" w:color="auto" w:fill="auto"/>
          </w:tcPr>
          <w:p w:rsidR="00A9732A" w:rsidRPr="004C43C9" w:rsidRDefault="00A9732A" w:rsidP="004C43C9">
            <w:pPr>
              <w:keepNext/>
              <w:keepLines/>
              <w:jc w:val="both"/>
              <w:rPr>
                <w:i/>
              </w:rPr>
            </w:pPr>
            <w:r w:rsidRPr="004C43C9">
              <w:rPr>
                <w:b/>
              </w:rPr>
              <w:t>7</w:t>
            </w:r>
            <w:r>
              <w:t xml:space="preserve"> </w:t>
            </w:r>
            <w:r w:rsidRPr="008B26C2">
              <w:t>Функции и основные задачи современных Вооруженных Сил Российской Федерации</w:t>
            </w:r>
            <w:r w:rsidRPr="004C43C9">
              <w:rPr>
                <w:b/>
              </w:rPr>
              <w:t xml:space="preserve">. </w:t>
            </w:r>
            <w:r>
              <w:t xml:space="preserve"> Функции Вооруженных сил. Основные задачи Вооруженных сил РФ.</w:t>
            </w:r>
          </w:p>
        </w:tc>
        <w:tc>
          <w:tcPr>
            <w:tcW w:w="1394" w:type="dxa"/>
            <w:vMerge/>
            <w:shd w:val="clear" w:color="auto" w:fill="auto"/>
          </w:tcPr>
          <w:p w:rsidR="00A9732A" w:rsidRPr="004C43C9" w:rsidRDefault="00A9732A" w:rsidP="004C43C9">
            <w:pPr>
              <w:keepNext/>
              <w:keepLines/>
              <w:jc w:val="both"/>
              <w:rPr>
                <w:i/>
              </w:rPr>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503"/>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pPr>
            <w:r>
              <w:t>14</w:t>
            </w:r>
          </w:p>
        </w:tc>
        <w:tc>
          <w:tcPr>
            <w:tcW w:w="8607" w:type="dxa"/>
            <w:gridSpan w:val="2"/>
            <w:shd w:val="clear" w:color="auto" w:fill="auto"/>
          </w:tcPr>
          <w:p w:rsidR="00A9732A" w:rsidRPr="004C43C9" w:rsidRDefault="00A9732A" w:rsidP="004C43C9">
            <w:pPr>
              <w:keepNext/>
              <w:keepLines/>
              <w:jc w:val="both"/>
              <w:rPr>
                <w:i/>
              </w:rPr>
            </w:pPr>
            <w:r w:rsidRPr="008B26C2">
              <w:t>Организационная структура Вооруженных сил Российской Федерации</w:t>
            </w:r>
            <w:r>
              <w:t>. Виды и рода войск. Другие войска, их состав и предназначение.</w:t>
            </w:r>
          </w:p>
        </w:tc>
        <w:tc>
          <w:tcPr>
            <w:tcW w:w="1394" w:type="dxa"/>
            <w:vMerge/>
            <w:shd w:val="clear" w:color="auto" w:fill="auto"/>
          </w:tcPr>
          <w:p w:rsidR="00A9732A" w:rsidRPr="004C43C9" w:rsidRDefault="00A9732A" w:rsidP="004C43C9">
            <w:pPr>
              <w:keepNext/>
              <w:keepLines/>
              <w:jc w:val="both"/>
              <w:rPr>
                <w:i/>
              </w:rPr>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853"/>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pPr>
            <w:r w:rsidRPr="004C43C9">
              <w:rPr>
                <w:color w:val="000000"/>
              </w:rPr>
              <w:t>15</w:t>
            </w:r>
          </w:p>
        </w:tc>
        <w:tc>
          <w:tcPr>
            <w:tcW w:w="8607" w:type="dxa"/>
            <w:gridSpan w:val="2"/>
            <w:shd w:val="clear" w:color="auto" w:fill="auto"/>
          </w:tcPr>
          <w:p w:rsidR="00A9732A" w:rsidRPr="007F28BC" w:rsidRDefault="00A9732A" w:rsidP="004C43C9">
            <w:pPr>
              <w:keepNext/>
              <w:keepLines/>
              <w:jc w:val="both"/>
            </w:pPr>
            <w:r w:rsidRPr="008B26C2">
              <w:t>Основные виды вооружения</w:t>
            </w:r>
            <w:r>
              <w:t>,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tc>
        <w:tc>
          <w:tcPr>
            <w:tcW w:w="1394" w:type="dxa"/>
            <w:vMerge/>
            <w:shd w:val="clear" w:color="auto" w:fill="auto"/>
          </w:tcPr>
          <w:p w:rsidR="00A9732A" w:rsidRPr="004C43C9" w:rsidRDefault="00A9732A" w:rsidP="004C43C9">
            <w:pPr>
              <w:keepNext/>
              <w:keepLines/>
              <w:jc w:val="both"/>
              <w:rPr>
                <w:i/>
              </w:rPr>
            </w:pPr>
          </w:p>
        </w:tc>
        <w:tc>
          <w:tcPr>
            <w:tcW w:w="2151" w:type="dxa"/>
            <w:vMerge/>
            <w:shd w:val="clear" w:color="auto" w:fill="auto"/>
          </w:tcPr>
          <w:p w:rsidR="00A9732A" w:rsidRPr="004C43C9" w:rsidRDefault="00A9732A" w:rsidP="004C43C9">
            <w:pPr>
              <w:keepNext/>
              <w:keepLines/>
              <w:jc w:val="both"/>
              <w:rPr>
                <w:i/>
              </w:rPr>
            </w:pPr>
          </w:p>
        </w:tc>
      </w:tr>
      <w:tr w:rsidR="00A9732A" w:rsidTr="00A9732A">
        <w:trPr>
          <w:trHeight w:val="622"/>
          <w:tblCellSpacing w:w="20" w:type="dxa"/>
        </w:trPr>
        <w:tc>
          <w:tcPr>
            <w:tcW w:w="1810" w:type="dxa"/>
            <w:vMerge w:val="restart"/>
            <w:shd w:val="clear" w:color="auto" w:fill="auto"/>
          </w:tcPr>
          <w:p w:rsidR="00A9732A" w:rsidRDefault="00A9732A" w:rsidP="004C43C9">
            <w:pPr>
              <w:keepNext/>
              <w:keepLines/>
              <w:jc w:val="both"/>
            </w:pPr>
            <w:r w:rsidRPr="004C43C9">
              <w:rPr>
                <w:b/>
              </w:rPr>
              <w:t>Тема 2.2.</w:t>
            </w:r>
            <w:r>
              <w:t xml:space="preserve"> Военная </w:t>
            </w:r>
            <w:r>
              <w:lastRenderedPageBreak/>
              <w:t>служба - особый вид федеральной государственной службы</w:t>
            </w:r>
          </w:p>
        </w:tc>
        <w:tc>
          <w:tcPr>
            <w:tcW w:w="9209" w:type="dxa"/>
            <w:gridSpan w:val="4"/>
            <w:shd w:val="clear" w:color="auto" w:fill="auto"/>
          </w:tcPr>
          <w:p w:rsidR="00A9732A" w:rsidRPr="004C43C9" w:rsidRDefault="00A9732A" w:rsidP="004C43C9">
            <w:pPr>
              <w:keepNext/>
              <w:keepLines/>
              <w:jc w:val="both"/>
              <w:rPr>
                <w:i/>
              </w:rPr>
            </w:pPr>
            <w:r w:rsidRPr="00B3691B">
              <w:rPr>
                <w:b/>
              </w:rPr>
              <w:lastRenderedPageBreak/>
              <w:t>Содержание</w:t>
            </w:r>
          </w:p>
        </w:tc>
        <w:tc>
          <w:tcPr>
            <w:tcW w:w="1394" w:type="dxa"/>
            <w:vMerge w:val="restart"/>
            <w:shd w:val="clear" w:color="auto" w:fill="auto"/>
          </w:tcPr>
          <w:p w:rsidR="00A9732A" w:rsidRPr="004C43C9" w:rsidRDefault="0046777E" w:rsidP="004C43C9">
            <w:pPr>
              <w:keepNext/>
              <w:keepLines/>
              <w:jc w:val="both"/>
              <w:rPr>
                <w:lang w:val="en-US"/>
              </w:rPr>
            </w:pPr>
            <w:r>
              <w:t>8</w:t>
            </w:r>
            <w:r w:rsidR="007A1745">
              <w:t>/-</w:t>
            </w:r>
          </w:p>
        </w:tc>
        <w:tc>
          <w:tcPr>
            <w:tcW w:w="2151" w:type="dxa"/>
            <w:vMerge w:val="restart"/>
            <w:shd w:val="clear" w:color="auto" w:fill="auto"/>
          </w:tcPr>
          <w:p w:rsidR="00A9732A" w:rsidRPr="004C43C9" w:rsidRDefault="00A9732A" w:rsidP="004C43C9">
            <w:pPr>
              <w:keepNext/>
              <w:keepLines/>
              <w:jc w:val="both"/>
              <w:rPr>
                <w:i/>
              </w:rPr>
            </w:pPr>
            <w:r w:rsidRPr="004C43C9">
              <w:rPr>
                <w:iCs/>
              </w:rPr>
              <w:t xml:space="preserve">ОК1, ОК2, </w:t>
            </w:r>
            <w:r>
              <w:rPr>
                <w:iCs/>
              </w:rPr>
              <w:t xml:space="preserve">ОК3, </w:t>
            </w:r>
            <w:r w:rsidRPr="004C43C9">
              <w:rPr>
                <w:iCs/>
              </w:rPr>
              <w:t xml:space="preserve">ОК4, </w:t>
            </w:r>
            <w:r>
              <w:rPr>
                <w:iCs/>
              </w:rPr>
              <w:t xml:space="preserve">ОК5, ОК6, </w:t>
            </w:r>
            <w:r w:rsidRPr="004C43C9">
              <w:rPr>
                <w:iCs/>
              </w:rPr>
              <w:lastRenderedPageBreak/>
              <w:t>ОК7</w:t>
            </w:r>
            <w:r>
              <w:rPr>
                <w:iCs/>
              </w:rPr>
              <w:t>, ОК8, ОК9</w:t>
            </w:r>
          </w:p>
        </w:tc>
      </w:tr>
      <w:tr w:rsidR="00A9732A" w:rsidTr="004C43C9">
        <w:trPr>
          <w:trHeight w:val="405"/>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pPr>
            <w:r w:rsidRPr="004C43C9">
              <w:rPr>
                <w:color w:val="000000"/>
              </w:rPr>
              <w:t>16</w:t>
            </w:r>
          </w:p>
        </w:tc>
        <w:tc>
          <w:tcPr>
            <w:tcW w:w="8607" w:type="dxa"/>
            <w:gridSpan w:val="2"/>
            <w:shd w:val="clear" w:color="auto" w:fill="auto"/>
          </w:tcPr>
          <w:p w:rsidR="00A9732A" w:rsidRPr="004C43C9" w:rsidRDefault="00A9732A" w:rsidP="004C43C9">
            <w:pPr>
              <w:keepNext/>
              <w:keepLines/>
              <w:jc w:val="both"/>
              <w:rPr>
                <w:i/>
              </w:rPr>
            </w:pPr>
            <w:r w:rsidRPr="004723FC">
              <w:t xml:space="preserve">Основные понятия о воинской обязанности </w:t>
            </w:r>
          </w:p>
        </w:tc>
        <w:tc>
          <w:tcPr>
            <w:tcW w:w="1394" w:type="dxa"/>
            <w:vMerge/>
            <w:shd w:val="clear" w:color="auto" w:fill="auto"/>
          </w:tcPr>
          <w:p w:rsidR="00A9732A" w:rsidRPr="004C43C9" w:rsidRDefault="00A9732A" w:rsidP="004C43C9">
            <w:pPr>
              <w:keepNext/>
              <w:keepLines/>
              <w:jc w:val="both"/>
              <w:rPr>
                <w:i/>
              </w:rPr>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405"/>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Pr="004C43C9" w:rsidRDefault="00A9732A" w:rsidP="004C43C9">
            <w:pPr>
              <w:keepNext/>
              <w:keepLines/>
              <w:jc w:val="both"/>
              <w:rPr>
                <w:color w:val="000000"/>
              </w:rPr>
            </w:pPr>
            <w:r w:rsidRPr="004C43C9">
              <w:rPr>
                <w:color w:val="000000"/>
              </w:rPr>
              <w:t>17</w:t>
            </w:r>
          </w:p>
        </w:tc>
        <w:tc>
          <w:tcPr>
            <w:tcW w:w="8607" w:type="dxa"/>
            <w:gridSpan w:val="2"/>
            <w:shd w:val="clear" w:color="auto" w:fill="auto"/>
          </w:tcPr>
          <w:p w:rsidR="00A9732A" w:rsidRPr="00A25358" w:rsidRDefault="00A9732A" w:rsidP="004C43C9">
            <w:pPr>
              <w:keepNext/>
              <w:keepLines/>
              <w:jc w:val="both"/>
            </w:pPr>
            <w:r>
              <w:t>Призывная комиссия. Сборный пункт.</w:t>
            </w:r>
          </w:p>
        </w:tc>
        <w:tc>
          <w:tcPr>
            <w:tcW w:w="1394" w:type="dxa"/>
            <w:vMerge/>
            <w:shd w:val="clear" w:color="auto" w:fill="auto"/>
          </w:tcPr>
          <w:p w:rsidR="00A9732A" w:rsidRPr="004C43C9" w:rsidRDefault="00A9732A" w:rsidP="004C43C9">
            <w:pPr>
              <w:keepNext/>
              <w:keepLines/>
              <w:jc w:val="both"/>
              <w:rPr>
                <w:i/>
              </w:rPr>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Pr="004C43C9" w:rsidRDefault="00A9732A" w:rsidP="004C43C9">
            <w:pPr>
              <w:keepNext/>
              <w:keepLines/>
              <w:jc w:val="both"/>
              <w:rPr>
                <w:color w:val="000000"/>
              </w:rPr>
            </w:pPr>
            <w:r w:rsidRPr="004C43C9">
              <w:rPr>
                <w:color w:val="000000"/>
              </w:rPr>
              <w:t>18</w:t>
            </w:r>
          </w:p>
        </w:tc>
        <w:tc>
          <w:tcPr>
            <w:tcW w:w="8607" w:type="dxa"/>
            <w:gridSpan w:val="2"/>
            <w:shd w:val="clear" w:color="auto" w:fill="auto"/>
          </w:tcPr>
          <w:p w:rsidR="00A9732A" w:rsidRPr="0032651F" w:rsidRDefault="00A9732A" w:rsidP="004C43C9">
            <w:pPr>
              <w:keepNext/>
              <w:keepLines/>
              <w:jc w:val="both"/>
            </w:pPr>
            <w:r w:rsidRPr="008B26C2">
              <w:t>Прохождение военной службы по призыву.</w:t>
            </w:r>
            <w:r>
              <w:t xml:space="preserve"> Организация и порядок призыва граждан на военную службу.</w:t>
            </w:r>
            <w:r w:rsidRPr="003C62D6">
              <w:t xml:space="preserve"> Воинские звания.</w:t>
            </w:r>
            <w:r>
              <w:t xml:space="preserve"> Форма одежды.</w:t>
            </w: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Pr="004C43C9" w:rsidRDefault="00A9732A" w:rsidP="004C43C9">
            <w:pPr>
              <w:keepNext/>
              <w:keepLines/>
              <w:jc w:val="both"/>
              <w:rPr>
                <w:color w:val="000000"/>
              </w:rPr>
            </w:pPr>
            <w:r w:rsidRPr="004C43C9">
              <w:rPr>
                <w:color w:val="000000"/>
              </w:rPr>
              <w:t>19</w:t>
            </w:r>
          </w:p>
        </w:tc>
        <w:tc>
          <w:tcPr>
            <w:tcW w:w="8607" w:type="dxa"/>
            <w:gridSpan w:val="2"/>
            <w:shd w:val="clear" w:color="auto" w:fill="auto"/>
          </w:tcPr>
          <w:p w:rsidR="00A9732A" w:rsidRPr="004C43C9" w:rsidRDefault="00A9732A" w:rsidP="004C43C9">
            <w:pPr>
              <w:keepNext/>
              <w:keepLines/>
              <w:jc w:val="both"/>
              <w:rPr>
                <w:b/>
              </w:rPr>
            </w:pPr>
            <w:r w:rsidRPr="008B26C2">
              <w:t>Прохождение военной службы по контракту</w:t>
            </w:r>
            <w:r w:rsidRPr="004C43C9">
              <w:rPr>
                <w:b/>
              </w:rPr>
              <w:t>.</w:t>
            </w:r>
            <w:r>
              <w:t xml:space="preserve"> Организация и порядок прохождения военной службы по контракту.</w:t>
            </w: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Pr="004C43C9" w:rsidRDefault="00A9732A" w:rsidP="004C43C9">
            <w:pPr>
              <w:keepNext/>
              <w:keepLines/>
              <w:jc w:val="both"/>
              <w:rPr>
                <w:color w:val="000000"/>
              </w:rPr>
            </w:pPr>
            <w:r w:rsidRPr="004C43C9">
              <w:rPr>
                <w:color w:val="000000"/>
              </w:rPr>
              <w:t>20</w:t>
            </w:r>
          </w:p>
        </w:tc>
        <w:tc>
          <w:tcPr>
            <w:tcW w:w="8607" w:type="dxa"/>
            <w:gridSpan w:val="2"/>
            <w:shd w:val="clear" w:color="auto" w:fill="auto"/>
          </w:tcPr>
          <w:p w:rsidR="00A9732A" w:rsidRPr="004C43C9" w:rsidRDefault="00A9732A" w:rsidP="004C43C9">
            <w:pPr>
              <w:keepNext/>
              <w:keepLines/>
              <w:jc w:val="both"/>
              <w:rPr>
                <w:i/>
              </w:rPr>
            </w:pPr>
            <w:r w:rsidRPr="008B26C2">
              <w:t>Альтернативная гражданская служба</w:t>
            </w:r>
            <w:r w:rsidRPr="004C43C9">
              <w:rPr>
                <w:b/>
              </w:rPr>
              <w:t>.</w:t>
            </w:r>
            <w:r>
              <w:t xml:space="preserve"> Организация и порядок прохождения альтернативной гражданской службы.</w:t>
            </w: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Pr="004C43C9" w:rsidRDefault="00A9732A" w:rsidP="004C43C9">
            <w:pPr>
              <w:keepNext/>
              <w:keepLines/>
              <w:jc w:val="both"/>
              <w:rPr>
                <w:color w:val="000000"/>
              </w:rPr>
            </w:pPr>
            <w:r w:rsidRPr="004C43C9">
              <w:rPr>
                <w:color w:val="000000"/>
              </w:rPr>
              <w:t>21</w:t>
            </w:r>
          </w:p>
        </w:tc>
        <w:tc>
          <w:tcPr>
            <w:tcW w:w="8607" w:type="dxa"/>
            <w:gridSpan w:val="2"/>
            <w:shd w:val="clear" w:color="auto" w:fill="auto"/>
          </w:tcPr>
          <w:p w:rsidR="00A9732A" w:rsidRPr="009453B6" w:rsidRDefault="00A9732A" w:rsidP="004C43C9">
            <w:pPr>
              <w:keepNext/>
              <w:keepLines/>
              <w:jc w:val="both"/>
            </w:pPr>
            <w:r w:rsidRPr="008B26C2">
              <w:t>Права и обязанности военнослужащих.</w:t>
            </w:r>
            <w:r w:rsidRPr="004C43C9">
              <w:rPr>
                <w:b/>
              </w:rPr>
              <w:t xml:space="preserve"> </w:t>
            </w:r>
            <w:r>
              <w:t>Социально-экономические права. Политические права и свободы. Личные права и свободы. Общие, должностные и специальные обязанности.</w:t>
            </w: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pPr>
            <w:r w:rsidRPr="004C43C9">
              <w:rPr>
                <w:color w:val="000000"/>
              </w:rPr>
              <w:t>22</w:t>
            </w:r>
          </w:p>
        </w:tc>
        <w:tc>
          <w:tcPr>
            <w:tcW w:w="8607" w:type="dxa"/>
            <w:gridSpan w:val="2"/>
            <w:shd w:val="clear" w:color="auto" w:fill="auto"/>
          </w:tcPr>
          <w:p w:rsidR="00A9732A" w:rsidRPr="004C43C9" w:rsidRDefault="00A9732A" w:rsidP="004C43C9">
            <w:pPr>
              <w:keepNext/>
              <w:keepLines/>
              <w:jc w:val="both"/>
              <w:rPr>
                <w:i/>
              </w:rPr>
            </w:pPr>
            <w:r w:rsidRPr="008B26C2">
              <w:t>Воинская дисциплина, ее сущность и значение</w:t>
            </w:r>
            <w:r w:rsidRPr="004C43C9">
              <w:rPr>
                <w:b/>
              </w:rPr>
              <w:t>.</w:t>
            </w:r>
            <w:r>
              <w:t xml:space="preserve"> Уголовная ответственность военнослужащих за преступления против военной службы.</w:t>
            </w: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pPr>
            <w:r w:rsidRPr="004C43C9">
              <w:rPr>
                <w:color w:val="000000"/>
              </w:rPr>
              <w:t>23</w:t>
            </w:r>
          </w:p>
        </w:tc>
        <w:tc>
          <w:tcPr>
            <w:tcW w:w="8607" w:type="dxa"/>
            <w:gridSpan w:val="2"/>
            <w:shd w:val="clear" w:color="auto" w:fill="auto"/>
          </w:tcPr>
          <w:p w:rsidR="00A9732A" w:rsidRPr="009453B6" w:rsidRDefault="00A9732A" w:rsidP="004C43C9">
            <w:pPr>
              <w:keepNext/>
              <w:keepLines/>
              <w:jc w:val="both"/>
            </w:pPr>
            <w:r w:rsidRPr="008B26C2">
              <w:t>Как стать офицером российской армии.</w:t>
            </w:r>
            <w:r>
              <w:t xml:space="preserve"> Офицерский состав. Военные образовательные учреждения профессионального образования. </w:t>
            </w: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Pr="004C43C9" w:rsidRDefault="00A9732A" w:rsidP="004C43C9">
            <w:pPr>
              <w:keepNext/>
              <w:keepLines/>
              <w:jc w:val="both"/>
              <w:rPr>
                <w:color w:val="000000"/>
              </w:rPr>
            </w:pPr>
            <w:r w:rsidRPr="004C43C9">
              <w:rPr>
                <w:color w:val="000000"/>
              </w:rPr>
              <w:t>24</w:t>
            </w:r>
          </w:p>
        </w:tc>
        <w:tc>
          <w:tcPr>
            <w:tcW w:w="8607" w:type="dxa"/>
            <w:gridSpan w:val="2"/>
            <w:shd w:val="clear" w:color="auto" w:fill="auto"/>
          </w:tcPr>
          <w:p w:rsidR="00A9732A" w:rsidRPr="006F69BB" w:rsidRDefault="00A9732A" w:rsidP="004C43C9">
            <w:pPr>
              <w:keepNext/>
              <w:keepLines/>
              <w:jc w:val="both"/>
            </w:pPr>
            <w:r w:rsidRPr="008B26C2">
              <w:t>Внутренний порядок.</w:t>
            </w:r>
            <w:r w:rsidRPr="006F69BB">
              <w:t xml:space="preserve"> Размещение и быт военнослужащих.</w:t>
            </w: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Pr="004C43C9" w:rsidRDefault="00A9732A" w:rsidP="004C43C9">
            <w:pPr>
              <w:keepNext/>
              <w:keepLines/>
              <w:jc w:val="both"/>
              <w:rPr>
                <w:color w:val="000000"/>
              </w:rPr>
            </w:pPr>
            <w:r w:rsidRPr="004C43C9">
              <w:rPr>
                <w:color w:val="000000"/>
              </w:rPr>
              <w:t>25</w:t>
            </w:r>
          </w:p>
        </w:tc>
        <w:tc>
          <w:tcPr>
            <w:tcW w:w="8607" w:type="dxa"/>
            <w:gridSpan w:val="2"/>
            <w:shd w:val="clear" w:color="auto" w:fill="auto"/>
          </w:tcPr>
          <w:p w:rsidR="00A9732A" w:rsidRPr="007E59FF" w:rsidRDefault="00A9732A" w:rsidP="004C43C9">
            <w:pPr>
              <w:keepNext/>
              <w:keepLines/>
              <w:jc w:val="both"/>
            </w:pPr>
            <w:r w:rsidRPr="006F69BB">
              <w:t>Суточный наряд роты.</w:t>
            </w:r>
            <w:r>
              <w:t xml:space="preserve"> Обязанности дневального</w:t>
            </w: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rPr>
                <w:color w:val="000000"/>
              </w:rPr>
            </w:pPr>
            <w:r w:rsidRPr="004C43C9">
              <w:rPr>
                <w:color w:val="000000"/>
              </w:rPr>
              <w:t>26</w:t>
            </w:r>
          </w:p>
          <w:p w:rsidR="00A9732A" w:rsidRDefault="00A9732A" w:rsidP="004C43C9">
            <w:pPr>
              <w:keepNext/>
              <w:keepLines/>
              <w:jc w:val="both"/>
              <w:rPr>
                <w:color w:val="000000"/>
              </w:rPr>
            </w:pPr>
          </w:p>
          <w:p w:rsidR="007A1745" w:rsidRDefault="007A1745" w:rsidP="004C43C9">
            <w:pPr>
              <w:keepNext/>
              <w:keepLines/>
              <w:jc w:val="both"/>
              <w:rPr>
                <w:color w:val="000000"/>
              </w:rPr>
            </w:pPr>
          </w:p>
          <w:p w:rsidR="00A9732A" w:rsidRDefault="00A9732A" w:rsidP="004C43C9">
            <w:pPr>
              <w:keepNext/>
              <w:keepLines/>
              <w:jc w:val="both"/>
              <w:rPr>
                <w:color w:val="000000"/>
              </w:rPr>
            </w:pPr>
          </w:p>
          <w:p w:rsidR="00A9732A" w:rsidRDefault="00A9732A" w:rsidP="004C43C9">
            <w:pPr>
              <w:keepNext/>
              <w:keepLines/>
              <w:jc w:val="both"/>
              <w:rPr>
                <w:color w:val="000000"/>
              </w:rPr>
            </w:pPr>
          </w:p>
          <w:p w:rsidR="00A9732A" w:rsidRDefault="00A9732A" w:rsidP="004C43C9">
            <w:pPr>
              <w:keepNext/>
              <w:keepLines/>
              <w:jc w:val="both"/>
              <w:rPr>
                <w:color w:val="000000"/>
              </w:rPr>
            </w:pPr>
          </w:p>
          <w:p w:rsidR="00A9732A" w:rsidRDefault="00A9732A" w:rsidP="004C43C9">
            <w:pPr>
              <w:keepNext/>
              <w:keepLines/>
              <w:jc w:val="both"/>
              <w:rPr>
                <w:color w:val="000000"/>
              </w:rPr>
            </w:pPr>
          </w:p>
          <w:p w:rsidR="00A9732A" w:rsidRDefault="00A9732A" w:rsidP="004C43C9">
            <w:pPr>
              <w:keepNext/>
              <w:keepLines/>
              <w:jc w:val="both"/>
              <w:rPr>
                <w:color w:val="000000"/>
              </w:rPr>
            </w:pPr>
          </w:p>
          <w:p w:rsidR="007A1745" w:rsidRDefault="007A1745" w:rsidP="004C43C9">
            <w:pPr>
              <w:keepNext/>
              <w:keepLines/>
              <w:jc w:val="both"/>
              <w:rPr>
                <w:color w:val="000000"/>
              </w:rPr>
            </w:pPr>
          </w:p>
          <w:p w:rsidR="00A9732A" w:rsidRDefault="00A9732A" w:rsidP="004C43C9">
            <w:pPr>
              <w:keepNext/>
              <w:keepLines/>
              <w:jc w:val="both"/>
              <w:rPr>
                <w:color w:val="000000"/>
              </w:rPr>
            </w:pPr>
          </w:p>
          <w:p w:rsidR="00A9732A" w:rsidRDefault="00A9732A" w:rsidP="004C43C9">
            <w:pPr>
              <w:keepNext/>
              <w:keepLines/>
              <w:jc w:val="both"/>
              <w:rPr>
                <w:color w:val="000000"/>
              </w:rPr>
            </w:pPr>
          </w:p>
          <w:p w:rsidR="00A9732A" w:rsidRDefault="00A9732A" w:rsidP="004C43C9">
            <w:pPr>
              <w:keepNext/>
              <w:keepLines/>
              <w:jc w:val="both"/>
              <w:rPr>
                <w:color w:val="000000"/>
              </w:rPr>
            </w:pPr>
          </w:p>
          <w:p w:rsidR="00A9732A" w:rsidRPr="004C43C9" w:rsidRDefault="00A9732A" w:rsidP="004C43C9">
            <w:pPr>
              <w:keepNext/>
              <w:keepLines/>
              <w:jc w:val="both"/>
              <w:rPr>
                <w:color w:val="000000"/>
              </w:rPr>
            </w:pPr>
          </w:p>
        </w:tc>
        <w:tc>
          <w:tcPr>
            <w:tcW w:w="8607" w:type="dxa"/>
            <w:gridSpan w:val="2"/>
            <w:shd w:val="clear" w:color="auto" w:fill="auto"/>
          </w:tcPr>
          <w:p w:rsidR="00A9732A" w:rsidRDefault="00A9732A" w:rsidP="004C43C9">
            <w:pPr>
              <w:keepNext/>
              <w:keepLines/>
              <w:jc w:val="both"/>
            </w:pPr>
            <w:r w:rsidRPr="007E59FF">
              <w:t>Караульная служба. Обязанности и действия часового</w:t>
            </w:r>
          </w:p>
          <w:p w:rsidR="00A9732A" w:rsidRPr="007E59FF" w:rsidRDefault="00A9732A" w:rsidP="004C43C9">
            <w:pPr>
              <w:keepNext/>
              <w:keepLines/>
              <w:jc w:val="both"/>
            </w:pP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7A1745" w:rsidTr="007A1745">
        <w:trPr>
          <w:trHeight w:val="267"/>
          <w:tblCellSpacing w:w="20" w:type="dxa"/>
        </w:trPr>
        <w:tc>
          <w:tcPr>
            <w:tcW w:w="1810" w:type="dxa"/>
            <w:vMerge w:val="restart"/>
            <w:shd w:val="clear" w:color="auto" w:fill="auto"/>
          </w:tcPr>
          <w:p w:rsidR="007A1745" w:rsidRDefault="007A1745" w:rsidP="004C43C9">
            <w:pPr>
              <w:keepNext/>
              <w:keepLines/>
              <w:jc w:val="both"/>
            </w:pPr>
            <w:r w:rsidRPr="004C43C9">
              <w:rPr>
                <w:b/>
              </w:rPr>
              <w:lastRenderedPageBreak/>
              <w:t xml:space="preserve">Тема 2.3. </w:t>
            </w:r>
            <w:r>
              <w:t>Строевая и огневая подготовка</w:t>
            </w:r>
          </w:p>
        </w:tc>
        <w:tc>
          <w:tcPr>
            <w:tcW w:w="9209" w:type="dxa"/>
            <w:gridSpan w:val="4"/>
            <w:shd w:val="clear" w:color="auto" w:fill="auto"/>
          </w:tcPr>
          <w:p w:rsidR="007A1745" w:rsidRPr="003C62D6" w:rsidRDefault="007A1745" w:rsidP="004C43C9">
            <w:pPr>
              <w:keepNext/>
              <w:keepLines/>
              <w:jc w:val="both"/>
            </w:pPr>
            <w:r w:rsidRPr="00B3691B">
              <w:rPr>
                <w:b/>
              </w:rPr>
              <w:t>Содержание</w:t>
            </w:r>
          </w:p>
        </w:tc>
        <w:tc>
          <w:tcPr>
            <w:tcW w:w="1394" w:type="dxa"/>
            <w:vMerge w:val="restart"/>
            <w:shd w:val="clear" w:color="auto" w:fill="auto"/>
          </w:tcPr>
          <w:p w:rsidR="007A1745" w:rsidRPr="004C43C9" w:rsidRDefault="00E264C3" w:rsidP="004C43C9">
            <w:pPr>
              <w:keepNext/>
              <w:keepLines/>
              <w:jc w:val="both"/>
              <w:rPr>
                <w:u w:val="single"/>
                <w:lang w:val="en-US"/>
              </w:rPr>
            </w:pPr>
            <w:r>
              <w:t>4/2</w:t>
            </w:r>
          </w:p>
        </w:tc>
        <w:tc>
          <w:tcPr>
            <w:tcW w:w="2151" w:type="dxa"/>
            <w:vMerge w:val="restart"/>
            <w:shd w:val="clear" w:color="auto" w:fill="auto"/>
          </w:tcPr>
          <w:p w:rsidR="007A1745" w:rsidRPr="004C43C9" w:rsidRDefault="007A1745" w:rsidP="004C43C9">
            <w:pPr>
              <w:keepNext/>
              <w:keepLines/>
              <w:jc w:val="both"/>
              <w:rPr>
                <w:i/>
              </w:rPr>
            </w:pPr>
            <w:r w:rsidRPr="004C43C9">
              <w:rPr>
                <w:iCs/>
              </w:rPr>
              <w:t xml:space="preserve">ОК1, ОК2, </w:t>
            </w:r>
            <w:r>
              <w:rPr>
                <w:iCs/>
              </w:rPr>
              <w:t xml:space="preserve">ОК3, </w:t>
            </w:r>
            <w:r w:rsidRPr="004C43C9">
              <w:rPr>
                <w:iCs/>
              </w:rPr>
              <w:t xml:space="preserve">ОК4, </w:t>
            </w:r>
            <w:r>
              <w:rPr>
                <w:iCs/>
              </w:rPr>
              <w:t xml:space="preserve">ОК5, ОК6, </w:t>
            </w:r>
            <w:r w:rsidRPr="004C43C9">
              <w:rPr>
                <w:iCs/>
              </w:rPr>
              <w:t>ОК7</w:t>
            </w:r>
            <w:r>
              <w:rPr>
                <w:iCs/>
              </w:rPr>
              <w:t>, ОК8, ОК9</w:t>
            </w:r>
          </w:p>
        </w:tc>
      </w:tr>
      <w:tr w:rsidR="007A1745" w:rsidTr="004C43C9">
        <w:trPr>
          <w:trHeight w:val="286"/>
          <w:tblCellSpacing w:w="20" w:type="dxa"/>
        </w:trPr>
        <w:tc>
          <w:tcPr>
            <w:tcW w:w="1810" w:type="dxa"/>
            <w:vMerge/>
            <w:shd w:val="clear" w:color="auto" w:fill="auto"/>
          </w:tcPr>
          <w:p w:rsidR="007A1745" w:rsidRPr="004C43C9" w:rsidRDefault="007A1745" w:rsidP="004C43C9">
            <w:pPr>
              <w:keepNext/>
              <w:keepLines/>
              <w:jc w:val="both"/>
              <w:rPr>
                <w:i/>
              </w:rPr>
            </w:pPr>
          </w:p>
        </w:tc>
        <w:tc>
          <w:tcPr>
            <w:tcW w:w="562" w:type="dxa"/>
            <w:gridSpan w:val="2"/>
            <w:shd w:val="clear" w:color="auto" w:fill="auto"/>
          </w:tcPr>
          <w:p w:rsidR="007A1745" w:rsidRPr="004C43C9" w:rsidRDefault="007A1745" w:rsidP="004C43C9">
            <w:pPr>
              <w:keepNext/>
              <w:keepLines/>
              <w:jc w:val="both"/>
              <w:rPr>
                <w:color w:val="000000"/>
              </w:rPr>
            </w:pPr>
            <w:r w:rsidRPr="004C43C9">
              <w:rPr>
                <w:color w:val="000000"/>
              </w:rPr>
              <w:t>27</w:t>
            </w:r>
          </w:p>
        </w:tc>
        <w:tc>
          <w:tcPr>
            <w:tcW w:w="8607" w:type="dxa"/>
            <w:gridSpan w:val="2"/>
            <w:shd w:val="clear" w:color="auto" w:fill="auto"/>
          </w:tcPr>
          <w:p w:rsidR="007A1745" w:rsidRPr="003C62D6" w:rsidRDefault="007A1745" w:rsidP="004C43C9">
            <w:pPr>
              <w:keepNext/>
              <w:keepLines/>
              <w:jc w:val="both"/>
            </w:pPr>
            <w:r>
              <w:t>Автомат Калашникова: назначение, боевые свойства, порядок разборки и сборки.</w:t>
            </w:r>
          </w:p>
        </w:tc>
        <w:tc>
          <w:tcPr>
            <w:tcW w:w="1394" w:type="dxa"/>
            <w:vMerge/>
            <w:shd w:val="clear" w:color="auto" w:fill="auto"/>
          </w:tcPr>
          <w:p w:rsidR="007A1745" w:rsidRPr="006718E2" w:rsidRDefault="007A1745" w:rsidP="004C43C9">
            <w:pPr>
              <w:keepNext/>
              <w:keepLines/>
              <w:jc w:val="both"/>
            </w:pPr>
          </w:p>
        </w:tc>
        <w:tc>
          <w:tcPr>
            <w:tcW w:w="2151" w:type="dxa"/>
            <w:vMerge/>
            <w:shd w:val="clear" w:color="auto" w:fill="auto"/>
          </w:tcPr>
          <w:p w:rsidR="007A1745" w:rsidRPr="004C43C9" w:rsidRDefault="007A1745" w:rsidP="004C43C9">
            <w:pPr>
              <w:keepNext/>
              <w:keepLines/>
              <w:jc w:val="both"/>
              <w:rPr>
                <w:i/>
              </w:rPr>
            </w:pPr>
          </w:p>
        </w:tc>
      </w:tr>
      <w:tr w:rsidR="007A1745" w:rsidTr="004C43C9">
        <w:trPr>
          <w:trHeight w:val="160"/>
          <w:tblCellSpacing w:w="20" w:type="dxa"/>
        </w:trPr>
        <w:tc>
          <w:tcPr>
            <w:tcW w:w="1810" w:type="dxa"/>
            <w:vMerge/>
            <w:shd w:val="clear" w:color="auto" w:fill="auto"/>
          </w:tcPr>
          <w:p w:rsidR="007A1745" w:rsidRPr="004C43C9" w:rsidRDefault="007A1745" w:rsidP="004C43C9">
            <w:pPr>
              <w:keepNext/>
              <w:keepLines/>
              <w:jc w:val="both"/>
              <w:rPr>
                <w:i/>
              </w:rPr>
            </w:pPr>
          </w:p>
        </w:tc>
        <w:tc>
          <w:tcPr>
            <w:tcW w:w="9209" w:type="dxa"/>
            <w:gridSpan w:val="4"/>
            <w:shd w:val="clear" w:color="auto" w:fill="auto"/>
          </w:tcPr>
          <w:p w:rsidR="007A1745" w:rsidRPr="004C43C9" w:rsidRDefault="007A1745" w:rsidP="004C43C9">
            <w:pPr>
              <w:keepNext/>
              <w:keepLines/>
              <w:jc w:val="both"/>
              <w:rPr>
                <w:b/>
                <w:i/>
              </w:rPr>
            </w:pPr>
            <w:r>
              <w:rPr>
                <w:b/>
                <w:color w:val="000000"/>
              </w:rPr>
              <w:t>В том числе  практических и лабораторных</w:t>
            </w:r>
            <w:r w:rsidRPr="004C43C9">
              <w:rPr>
                <w:b/>
                <w:color w:val="000000"/>
              </w:rPr>
              <w:t xml:space="preserve"> заняти</w:t>
            </w:r>
            <w:r>
              <w:rPr>
                <w:b/>
                <w:color w:val="000000"/>
              </w:rPr>
              <w:t>й</w:t>
            </w:r>
          </w:p>
        </w:tc>
        <w:tc>
          <w:tcPr>
            <w:tcW w:w="1394" w:type="dxa"/>
            <w:vMerge w:val="restart"/>
            <w:shd w:val="clear" w:color="auto" w:fill="auto"/>
          </w:tcPr>
          <w:p w:rsidR="007A1745" w:rsidRPr="006718E2" w:rsidRDefault="0046777E" w:rsidP="004C43C9">
            <w:pPr>
              <w:keepNext/>
              <w:keepLines/>
              <w:jc w:val="both"/>
            </w:pPr>
            <w:r>
              <w:t>6</w:t>
            </w:r>
            <w:r w:rsidR="007A1745">
              <w:t>/</w:t>
            </w:r>
            <w:r>
              <w:t>6</w:t>
            </w:r>
          </w:p>
        </w:tc>
        <w:tc>
          <w:tcPr>
            <w:tcW w:w="2151" w:type="dxa"/>
            <w:vMerge/>
            <w:shd w:val="clear" w:color="auto" w:fill="auto"/>
          </w:tcPr>
          <w:p w:rsidR="007A1745" w:rsidRDefault="007A1745" w:rsidP="004C43C9">
            <w:pPr>
              <w:keepNext/>
              <w:keepLines/>
              <w:jc w:val="both"/>
            </w:pPr>
          </w:p>
        </w:tc>
      </w:tr>
      <w:tr w:rsidR="007A1745" w:rsidTr="004C43C9">
        <w:trPr>
          <w:trHeight w:val="245"/>
          <w:tblCellSpacing w:w="20" w:type="dxa"/>
        </w:trPr>
        <w:tc>
          <w:tcPr>
            <w:tcW w:w="1810" w:type="dxa"/>
            <w:vMerge/>
            <w:shd w:val="clear" w:color="auto" w:fill="auto"/>
          </w:tcPr>
          <w:p w:rsidR="007A1745" w:rsidRPr="004C43C9" w:rsidRDefault="007A1745" w:rsidP="004C43C9">
            <w:pPr>
              <w:keepNext/>
              <w:keepLines/>
              <w:jc w:val="both"/>
              <w:rPr>
                <w:i/>
              </w:rPr>
            </w:pPr>
          </w:p>
        </w:tc>
        <w:tc>
          <w:tcPr>
            <w:tcW w:w="562" w:type="dxa"/>
            <w:gridSpan w:val="2"/>
            <w:shd w:val="clear" w:color="auto" w:fill="auto"/>
          </w:tcPr>
          <w:p w:rsidR="007A1745" w:rsidRPr="004C43C9" w:rsidRDefault="007A1745" w:rsidP="004C43C9">
            <w:pPr>
              <w:keepNext/>
              <w:keepLines/>
              <w:jc w:val="both"/>
              <w:rPr>
                <w:color w:val="000000"/>
              </w:rPr>
            </w:pPr>
            <w:r w:rsidRPr="004C43C9">
              <w:rPr>
                <w:color w:val="000000"/>
              </w:rPr>
              <w:t>28</w:t>
            </w:r>
          </w:p>
        </w:tc>
        <w:tc>
          <w:tcPr>
            <w:tcW w:w="8607" w:type="dxa"/>
            <w:gridSpan w:val="2"/>
            <w:shd w:val="clear" w:color="auto" w:fill="auto"/>
          </w:tcPr>
          <w:p w:rsidR="007A1745" w:rsidRDefault="007A1745" w:rsidP="004C43C9">
            <w:pPr>
              <w:keepNext/>
              <w:keepLines/>
              <w:jc w:val="both"/>
            </w:pPr>
            <w:r w:rsidRPr="004C43C9">
              <w:rPr>
                <w:b/>
              </w:rPr>
              <w:t>Практическое занятие №6</w:t>
            </w:r>
            <w:r>
              <w:t xml:space="preserve"> </w:t>
            </w:r>
            <w:r w:rsidRPr="00E96A7B">
              <w:t xml:space="preserve">Выполнение неполной разборки и сборки автомата. </w:t>
            </w:r>
          </w:p>
        </w:tc>
        <w:tc>
          <w:tcPr>
            <w:tcW w:w="1394" w:type="dxa"/>
            <w:vMerge/>
            <w:shd w:val="clear" w:color="auto" w:fill="auto"/>
          </w:tcPr>
          <w:p w:rsidR="007A1745" w:rsidRPr="006718E2" w:rsidRDefault="007A1745" w:rsidP="004C43C9">
            <w:pPr>
              <w:keepNext/>
              <w:keepLines/>
              <w:jc w:val="both"/>
            </w:pPr>
          </w:p>
        </w:tc>
        <w:tc>
          <w:tcPr>
            <w:tcW w:w="2151" w:type="dxa"/>
            <w:vMerge/>
            <w:shd w:val="clear" w:color="auto" w:fill="auto"/>
          </w:tcPr>
          <w:p w:rsidR="007A1745" w:rsidRPr="004C43C9" w:rsidRDefault="007A1745" w:rsidP="004C43C9">
            <w:pPr>
              <w:keepNext/>
              <w:keepLines/>
              <w:jc w:val="both"/>
              <w:rPr>
                <w:i/>
              </w:rPr>
            </w:pPr>
          </w:p>
        </w:tc>
      </w:tr>
      <w:tr w:rsidR="007A1745" w:rsidTr="004C43C9">
        <w:trPr>
          <w:trHeight w:val="245"/>
          <w:tblCellSpacing w:w="20" w:type="dxa"/>
        </w:trPr>
        <w:tc>
          <w:tcPr>
            <w:tcW w:w="1810" w:type="dxa"/>
            <w:vMerge/>
            <w:shd w:val="clear" w:color="auto" w:fill="auto"/>
          </w:tcPr>
          <w:p w:rsidR="007A1745" w:rsidRPr="004C43C9" w:rsidRDefault="007A1745" w:rsidP="004C43C9">
            <w:pPr>
              <w:keepNext/>
              <w:keepLines/>
              <w:jc w:val="both"/>
              <w:rPr>
                <w:i/>
              </w:rPr>
            </w:pPr>
          </w:p>
        </w:tc>
        <w:tc>
          <w:tcPr>
            <w:tcW w:w="562" w:type="dxa"/>
            <w:gridSpan w:val="2"/>
            <w:shd w:val="clear" w:color="auto" w:fill="auto"/>
          </w:tcPr>
          <w:p w:rsidR="007A1745" w:rsidRDefault="007A1745" w:rsidP="004C43C9">
            <w:pPr>
              <w:keepNext/>
              <w:keepLines/>
              <w:jc w:val="both"/>
            </w:pPr>
            <w:r w:rsidRPr="004C43C9">
              <w:rPr>
                <w:color w:val="000000"/>
              </w:rPr>
              <w:t>29</w:t>
            </w:r>
          </w:p>
        </w:tc>
        <w:tc>
          <w:tcPr>
            <w:tcW w:w="8607" w:type="dxa"/>
            <w:gridSpan w:val="2"/>
            <w:shd w:val="clear" w:color="auto" w:fill="auto"/>
          </w:tcPr>
          <w:p w:rsidR="007A1745" w:rsidRDefault="007A1745" w:rsidP="004C43C9">
            <w:pPr>
              <w:keepNext/>
              <w:keepLines/>
              <w:jc w:val="both"/>
            </w:pPr>
            <w:r w:rsidRPr="004C43C9">
              <w:rPr>
                <w:b/>
              </w:rPr>
              <w:t>Практическое занятие №7</w:t>
            </w:r>
            <w:r>
              <w:t xml:space="preserve"> П</w:t>
            </w:r>
            <w:r w:rsidRPr="00E96A7B">
              <w:t xml:space="preserve">одготовка автомата к стрельбе, </w:t>
            </w:r>
            <w:r>
              <w:t>правила прицеливания</w:t>
            </w:r>
            <w:r w:rsidRPr="00E96A7B">
              <w:t>.</w:t>
            </w:r>
          </w:p>
        </w:tc>
        <w:tc>
          <w:tcPr>
            <w:tcW w:w="1394" w:type="dxa"/>
            <w:vMerge/>
            <w:shd w:val="clear" w:color="auto" w:fill="auto"/>
          </w:tcPr>
          <w:p w:rsidR="007A1745" w:rsidRPr="006718E2" w:rsidRDefault="007A1745" w:rsidP="004C43C9">
            <w:pPr>
              <w:keepNext/>
              <w:keepLines/>
              <w:jc w:val="both"/>
            </w:pPr>
          </w:p>
        </w:tc>
        <w:tc>
          <w:tcPr>
            <w:tcW w:w="2151" w:type="dxa"/>
            <w:vMerge/>
            <w:shd w:val="clear" w:color="auto" w:fill="auto"/>
          </w:tcPr>
          <w:p w:rsidR="007A1745" w:rsidRPr="004C43C9" w:rsidRDefault="007A1745" w:rsidP="004C43C9">
            <w:pPr>
              <w:keepNext/>
              <w:keepLines/>
              <w:jc w:val="both"/>
              <w:rPr>
                <w:i/>
              </w:rPr>
            </w:pPr>
          </w:p>
        </w:tc>
      </w:tr>
      <w:tr w:rsidR="007A1745" w:rsidTr="004C43C9">
        <w:trPr>
          <w:trHeight w:val="245"/>
          <w:tblCellSpacing w:w="20" w:type="dxa"/>
        </w:trPr>
        <w:tc>
          <w:tcPr>
            <w:tcW w:w="1810" w:type="dxa"/>
            <w:vMerge/>
            <w:shd w:val="clear" w:color="auto" w:fill="auto"/>
          </w:tcPr>
          <w:p w:rsidR="007A1745" w:rsidRPr="004C43C9" w:rsidRDefault="007A1745" w:rsidP="004C43C9">
            <w:pPr>
              <w:keepNext/>
              <w:keepLines/>
              <w:jc w:val="both"/>
              <w:rPr>
                <w:i/>
              </w:rPr>
            </w:pPr>
          </w:p>
        </w:tc>
        <w:tc>
          <w:tcPr>
            <w:tcW w:w="562" w:type="dxa"/>
            <w:gridSpan w:val="2"/>
            <w:shd w:val="clear" w:color="auto" w:fill="auto"/>
          </w:tcPr>
          <w:p w:rsidR="007A1745" w:rsidRPr="004C43C9" w:rsidRDefault="007A1745" w:rsidP="004C43C9">
            <w:pPr>
              <w:keepNext/>
              <w:keepLines/>
              <w:jc w:val="both"/>
              <w:rPr>
                <w:color w:val="000000"/>
              </w:rPr>
            </w:pPr>
            <w:r w:rsidRPr="004C43C9">
              <w:rPr>
                <w:color w:val="000000"/>
              </w:rPr>
              <w:t>30</w:t>
            </w:r>
          </w:p>
        </w:tc>
        <w:tc>
          <w:tcPr>
            <w:tcW w:w="8607" w:type="dxa"/>
            <w:gridSpan w:val="2"/>
            <w:shd w:val="clear" w:color="auto" w:fill="auto"/>
          </w:tcPr>
          <w:p w:rsidR="007A1745" w:rsidRPr="004C43C9" w:rsidRDefault="007A1745" w:rsidP="004C43C9">
            <w:pPr>
              <w:keepNext/>
              <w:keepLines/>
              <w:jc w:val="both"/>
              <w:rPr>
                <w:b/>
              </w:rPr>
            </w:pPr>
            <w:r w:rsidRPr="004C43C9">
              <w:rPr>
                <w:b/>
              </w:rPr>
              <w:t xml:space="preserve">Практическое занятие №8 </w:t>
            </w:r>
            <w:r w:rsidRPr="00A123F2">
              <w:t>Меры безопасности при проведении стрельб</w:t>
            </w:r>
            <w:r w:rsidR="0046777E">
              <w:t>.</w:t>
            </w:r>
            <w:r w:rsidR="0046777E" w:rsidRPr="003C62D6">
              <w:t xml:space="preserve"> Строи и управление ими. Строевые приемы</w:t>
            </w:r>
          </w:p>
        </w:tc>
        <w:tc>
          <w:tcPr>
            <w:tcW w:w="1394" w:type="dxa"/>
            <w:vMerge/>
            <w:shd w:val="clear" w:color="auto" w:fill="auto"/>
          </w:tcPr>
          <w:p w:rsidR="007A1745" w:rsidRPr="006718E2" w:rsidRDefault="007A1745" w:rsidP="004C43C9">
            <w:pPr>
              <w:keepNext/>
              <w:keepLines/>
              <w:jc w:val="both"/>
            </w:pPr>
          </w:p>
        </w:tc>
        <w:tc>
          <w:tcPr>
            <w:tcW w:w="2151" w:type="dxa"/>
            <w:vMerge/>
            <w:shd w:val="clear" w:color="auto" w:fill="auto"/>
          </w:tcPr>
          <w:p w:rsidR="007A1745" w:rsidRPr="004C43C9" w:rsidRDefault="007A1745" w:rsidP="004C43C9">
            <w:pPr>
              <w:keepNext/>
              <w:keepLines/>
              <w:jc w:val="both"/>
              <w:rPr>
                <w:i/>
              </w:rPr>
            </w:pPr>
          </w:p>
        </w:tc>
      </w:tr>
      <w:tr w:rsidR="00706FCF" w:rsidTr="004C43C9">
        <w:trPr>
          <w:trHeight w:val="245"/>
          <w:tblCellSpacing w:w="20" w:type="dxa"/>
        </w:trPr>
        <w:tc>
          <w:tcPr>
            <w:tcW w:w="11059" w:type="dxa"/>
            <w:gridSpan w:val="5"/>
            <w:shd w:val="clear" w:color="auto" w:fill="auto"/>
          </w:tcPr>
          <w:p w:rsidR="00706FCF" w:rsidRPr="004C43C9" w:rsidRDefault="00706FCF" w:rsidP="004C43C9">
            <w:pPr>
              <w:keepNext/>
              <w:keepLines/>
              <w:jc w:val="both"/>
              <w:rPr>
                <w:b/>
              </w:rPr>
            </w:pPr>
            <w:r w:rsidRPr="004C43C9">
              <w:rPr>
                <w:b/>
              </w:rPr>
              <w:t>Раздел 3. Оказание первой медицинской помощи</w:t>
            </w:r>
          </w:p>
        </w:tc>
        <w:tc>
          <w:tcPr>
            <w:tcW w:w="1394" w:type="dxa"/>
            <w:shd w:val="clear" w:color="auto" w:fill="auto"/>
          </w:tcPr>
          <w:p w:rsidR="00706FCF" w:rsidRPr="004C43C9" w:rsidRDefault="00706FCF" w:rsidP="004C43C9">
            <w:pPr>
              <w:keepNext/>
              <w:keepLines/>
              <w:jc w:val="both"/>
              <w:rPr>
                <w:i/>
              </w:rPr>
            </w:pPr>
          </w:p>
        </w:tc>
        <w:tc>
          <w:tcPr>
            <w:tcW w:w="2151" w:type="dxa"/>
            <w:vMerge w:val="restart"/>
            <w:shd w:val="clear" w:color="auto" w:fill="auto"/>
          </w:tcPr>
          <w:p w:rsidR="00706FCF" w:rsidRPr="004C43C9" w:rsidRDefault="007A1745" w:rsidP="004C43C9">
            <w:pPr>
              <w:keepNext/>
              <w:keepLines/>
              <w:jc w:val="both"/>
              <w:rPr>
                <w:i/>
              </w:rPr>
            </w:pPr>
            <w:r w:rsidRPr="004C43C9">
              <w:rPr>
                <w:iCs/>
              </w:rPr>
              <w:t>ОК1, ОК2, ОК4, ОК7</w:t>
            </w:r>
          </w:p>
        </w:tc>
      </w:tr>
      <w:tr w:rsidR="00706FCF" w:rsidTr="004C43C9">
        <w:trPr>
          <w:trHeight w:val="222"/>
          <w:tblCellSpacing w:w="20" w:type="dxa"/>
        </w:trPr>
        <w:tc>
          <w:tcPr>
            <w:tcW w:w="1810" w:type="dxa"/>
            <w:vMerge w:val="restart"/>
            <w:shd w:val="clear" w:color="auto" w:fill="auto"/>
          </w:tcPr>
          <w:p w:rsidR="00706FCF" w:rsidRDefault="00706FCF" w:rsidP="004C43C9">
            <w:pPr>
              <w:keepNext/>
              <w:keepLines/>
              <w:jc w:val="both"/>
            </w:pPr>
            <w:r w:rsidRPr="004C43C9">
              <w:rPr>
                <w:b/>
              </w:rPr>
              <w:t>Тема 3.1.</w:t>
            </w:r>
            <w:r>
              <w:t xml:space="preserve"> Медицинская </w:t>
            </w:r>
          </w:p>
          <w:p w:rsidR="00706FCF" w:rsidRDefault="00706FCF" w:rsidP="004C43C9">
            <w:pPr>
              <w:keepNext/>
              <w:keepLines/>
              <w:jc w:val="both"/>
            </w:pPr>
            <w:r>
              <w:t xml:space="preserve">помощь при травмах,  </w:t>
            </w:r>
          </w:p>
          <w:p w:rsidR="00706FCF" w:rsidRDefault="00706FCF" w:rsidP="004C43C9">
            <w:pPr>
              <w:keepNext/>
              <w:keepLines/>
              <w:jc w:val="both"/>
            </w:pPr>
            <w:r>
              <w:t xml:space="preserve">поражениях и неотложных </w:t>
            </w:r>
          </w:p>
          <w:p w:rsidR="00706FCF" w:rsidRDefault="00706FCF" w:rsidP="004C43C9">
            <w:pPr>
              <w:keepNext/>
              <w:keepLines/>
              <w:jc w:val="both"/>
            </w:pPr>
            <w:r>
              <w:t xml:space="preserve">состояниях </w:t>
            </w:r>
          </w:p>
        </w:tc>
        <w:tc>
          <w:tcPr>
            <w:tcW w:w="9209" w:type="dxa"/>
            <w:gridSpan w:val="4"/>
            <w:shd w:val="clear" w:color="auto" w:fill="auto"/>
          </w:tcPr>
          <w:p w:rsidR="00706FCF" w:rsidRDefault="007A1745" w:rsidP="004C43C9">
            <w:pPr>
              <w:keepNext/>
              <w:keepLines/>
              <w:jc w:val="both"/>
            </w:pPr>
            <w:r w:rsidRPr="00B3691B">
              <w:rPr>
                <w:b/>
              </w:rPr>
              <w:t>Содержание</w:t>
            </w:r>
          </w:p>
        </w:tc>
        <w:tc>
          <w:tcPr>
            <w:tcW w:w="1394" w:type="dxa"/>
            <w:shd w:val="clear" w:color="auto" w:fill="auto"/>
          </w:tcPr>
          <w:p w:rsidR="00706FCF" w:rsidRPr="007A1745" w:rsidRDefault="007A1745" w:rsidP="004C43C9">
            <w:pPr>
              <w:keepNext/>
              <w:keepLines/>
              <w:jc w:val="both"/>
            </w:pPr>
            <w:r w:rsidRPr="007A1745">
              <w:t>4</w:t>
            </w:r>
            <w:r>
              <w:t>/-</w:t>
            </w: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169"/>
          <w:tblCellSpacing w:w="20" w:type="dxa"/>
        </w:trPr>
        <w:tc>
          <w:tcPr>
            <w:tcW w:w="1810" w:type="dxa"/>
            <w:vMerge/>
            <w:shd w:val="clear" w:color="auto" w:fill="auto"/>
          </w:tcPr>
          <w:p w:rsidR="00706FCF" w:rsidRPr="00637FC2" w:rsidRDefault="00706FCF" w:rsidP="004C43C9">
            <w:pPr>
              <w:keepNext/>
              <w:keepLines/>
              <w:jc w:val="both"/>
            </w:pPr>
          </w:p>
        </w:tc>
        <w:tc>
          <w:tcPr>
            <w:tcW w:w="9209" w:type="dxa"/>
            <w:gridSpan w:val="4"/>
            <w:shd w:val="clear" w:color="auto" w:fill="auto"/>
          </w:tcPr>
          <w:p w:rsidR="00706FCF" w:rsidRPr="004C43C9" w:rsidRDefault="007A1745" w:rsidP="004C43C9">
            <w:pPr>
              <w:keepNext/>
              <w:keepLines/>
              <w:jc w:val="both"/>
              <w:rPr>
                <w:b/>
              </w:rPr>
            </w:pPr>
            <w:r>
              <w:rPr>
                <w:b/>
                <w:color w:val="000000"/>
              </w:rPr>
              <w:t>В том числе  практических и лабораторных</w:t>
            </w:r>
            <w:r w:rsidRPr="004C43C9">
              <w:rPr>
                <w:b/>
                <w:color w:val="000000"/>
              </w:rPr>
              <w:t xml:space="preserve"> заняти</w:t>
            </w:r>
            <w:r>
              <w:rPr>
                <w:b/>
                <w:color w:val="000000"/>
              </w:rPr>
              <w:t>й</w:t>
            </w:r>
          </w:p>
        </w:tc>
        <w:tc>
          <w:tcPr>
            <w:tcW w:w="1394" w:type="dxa"/>
            <w:vMerge w:val="restart"/>
            <w:shd w:val="clear" w:color="auto" w:fill="auto"/>
          </w:tcPr>
          <w:p w:rsidR="00706FCF" w:rsidRPr="006718E2" w:rsidRDefault="00706FCF" w:rsidP="004C43C9">
            <w:pPr>
              <w:keepNext/>
              <w:keepLines/>
              <w:jc w:val="both"/>
            </w:pPr>
            <w:r>
              <w:t>4</w:t>
            </w:r>
            <w:r w:rsidR="00376685">
              <w:t>/4</w:t>
            </w: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169"/>
          <w:tblCellSpacing w:w="20" w:type="dxa"/>
        </w:trPr>
        <w:tc>
          <w:tcPr>
            <w:tcW w:w="1810" w:type="dxa"/>
            <w:vMerge/>
            <w:shd w:val="clear" w:color="auto" w:fill="auto"/>
          </w:tcPr>
          <w:p w:rsidR="00706FCF" w:rsidRPr="00637FC2" w:rsidRDefault="00706FCF" w:rsidP="004C43C9">
            <w:pPr>
              <w:keepNext/>
              <w:keepLines/>
              <w:jc w:val="both"/>
            </w:pPr>
          </w:p>
        </w:tc>
        <w:tc>
          <w:tcPr>
            <w:tcW w:w="1117" w:type="dxa"/>
            <w:gridSpan w:val="3"/>
            <w:shd w:val="clear" w:color="auto" w:fill="auto"/>
          </w:tcPr>
          <w:p w:rsidR="00706FCF" w:rsidRDefault="00706FCF" w:rsidP="004C43C9">
            <w:pPr>
              <w:keepNext/>
              <w:keepLines/>
              <w:jc w:val="both"/>
            </w:pPr>
            <w:r>
              <w:t xml:space="preserve">32 </w:t>
            </w:r>
          </w:p>
        </w:tc>
        <w:tc>
          <w:tcPr>
            <w:tcW w:w="8052" w:type="dxa"/>
            <w:shd w:val="clear" w:color="auto" w:fill="auto"/>
          </w:tcPr>
          <w:p w:rsidR="00706FCF" w:rsidRDefault="00706FCF" w:rsidP="004C43C9">
            <w:pPr>
              <w:keepNext/>
              <w:keepLines/>
              <w:jc w:val="both"/>
            </w:pPr>
            <w:r w:rsidRPr="004C43C9">
              <w:rPr>
                <w:b/>
              </w:rPr>
              <w:t xml:space="preserve">Практическое занятие №10 </w:t>
            </w:r>
            <w:r>
              <w:t xml:space="preserve">Кровотечения. </w:t>
            </w:r>
          </w:p>
        </w:tc>
        <w:tc>
          <w:tcPr>
            <w:tcW w:w="1394" w:type="dxa"/>
            <w:vMerge/>
            <w:shd w:val="clear" w:color="auto" w:fill="auto"/>
          </w:tcPr>
          <w:p w:rsidR="00706FCF" w:rsidRPr="006718E2" w:rsidRDefault="00706FCF" w:rsidP="004C43C9">
            <w:pPr>
              <w:keepNext/>
              <w:keepLines/>
              <w:jc w:val="both"/>
            </w:pP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545"/>
          <w:tblCellSpacing w:w="20" w:type="dxa"/>
        </w:trPr>
        <w:tc>
          <w:tcPr>
            <w:tcW w:w="1810" w:type="dxa"/>
            <w:vMerge/>
            <w:shd w:val="clear" w:color="auto" w:fill="auto"/>
          </w:tcPr>
          <w:p w:rsidR="00706FCF" w:rsidRPr="00637FC2" w:rsidRDefault="00706FCF" w:rsidP="004C43C9">
            <w:pPr>
              <w:keepNext/>
              <w:keepLines/>
              <w:jc w:val="both"/>
            </w:pPr>
          </w:p>
        </w:tc>
        <w:tc>
          <w:tcPr>
            <w:tcW w:w="1117" w:type="dxa"/>
            <w:gridSpan w:val="3"/>
            <w:shd w:val="clear" w:color="auto" w:fill="auto"/>
          </w:tcPr>
          <w:p w:rsidR="00706FCF" w:rsidRPr="00637FC2" w:rsidRDefault="00706FCF" w:rsidP="004C43C9">
            <w:pPr>
              <w:keepNext/>
              <w:keepLines/>
              <w:jc w:val="both"/>
            </w:pPr>
            <w:r>
              <w:t>33</w:t>
            </w:r>
          </w:p>
        </w:tc>
        <w:tc>
          <w:tcPr>
            <w:tcW w:w="8052" w:type="dxa"/>
            <w:shd w:val="clear" w:color="auto" w:fill="auto"/>
          </w:tcPr>
          <w:p w:rsidR="00706FCF" w:rsidRPr="00637FC2" w:rsidRDefault="00706FCF" w:rsidP="004C43C9">
            <w:pPr>
              <w:keepNext/>
              <w:keepLines/>
              <w:jc w:val="both"/>
            </w:pPr>
            <w:r w:rsidRPr="004C43C9">
              <w:rPr>
                <w:b/>
              </w:rPr>
              <w:t>Практическое занятие №11.</w:t>
            </w:r>
            <w:r>
              <w:t xml:space="preserve"> Первая медицинская помощь при остановке сердечной деятельности. Реанимация.</w:t>
            </w:r>
          </w:p>
        </w:tc>
        <w:tc>
          <w:tcPr>
            <w:tcW w:w="1394" w:type="dxa"/>
            <w:vMerge/>
            <w:shd w:val="clear" w:color="auto" w:fill="auto"/>
          </w:tcPr>
          <w:p w:rsidR="00706FCF" w:rsidRPr="006718E2" w:rsidRDefault="00706FCF" w:rsidP="004C43C9">
            <w:pPr>
              <w:keepNext/>
              <w:keepLines/>
              <w:jc w:val="both"/>
            </w:pP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169"/>
          <w:tblCellSpacing w:w="20" w:type="dxa"/>
        </w:trPr>
        <w:tc>
          <w:tcPr>
            <w:tcW w:w="11059" w:type="dxa"/>
            <w:gridSpan w:val="5"/>
            <w:shd w:val="clear" w:color="auto" w:fill="auto"/>
          </w:tcPr>
          <w:p w:rsidR="00706FCF" w:rsidRPr="004C43C9" w:rsidRDefault="007A1745" w:rsidP="007A1745">
            <w:pPr>
              <w:keepNext/>
              <w:keepLines/>
              <w:jc w:val="both"/>
              <w:rPr>
                <w:b/>
                <w:color w:val="000000"/>
              </w:rPr>
            </w:pPr>
            <w:r>
              <w:rPr>
                <w:b/>
                <w:color w:val="000000"/>
              </w:rPr>
              <w:t>Промежуточная аттестация д</w:t>
            </w:r>
            <w:r w:rsidR="00706FCF" w:rsidRPr="004C43C9">
              <w:rPr>
                <w:b/>
                <w:color w:val="000000"/>
              </w:rPr>
              <w:t>ифференцированный зачет</w:t>
            </w:r>
          </w:p>
        </w:tc>
        <w:tc>
          <w:tcPr>
            <w:tcW w:w="1394" w:type="dxa"/>
            <w:shd w:val="clear" w:color="auto" w:fill="auto"/>
          </w:tcPr>
          <w:p w:rsidR="00706FCF" w:rsidRPr="006718E2" w:rsidRDefault="00706FCF" w:rsidP="004C43C9">
            <w:pPr>
              <w:keepNext/>
              <w:keepLines/>
              <w:jc w:val="both"/>
            </w:pPr>
            <w:r w:rsidRPr="006718E2">
              <w:t>2</w:t>
            </w: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349"/>
          <w:tblCellSpacing w:w="20" w:type="dxa"/>
        </w:trPr>
        <w:tc>
          <w:tcPr>
            <w:tcW w:w="11059" w:type="dxa"/>
            <w:gridSpan w:val="5"/>
            <w:shd w:val="clear" w:color="auto" w:fill="auto"/>
          </w:tcPr>
          <w:p w:rsidR="00706FCF" w:rsidRPr="004C43C9" w:rsidRDefault="00706FCF" w:rsidP="004C43C9">
            <w:pPr>
              <w:keepNext/>
              <w:keepLines/>
              <w:jc w:val="both"/>
              <w:rPr>
                <w:spacing w:val="-8"/>
              </w:rPr>
            </w:pPr>
            <w:r w:rsidRPr="004C43C9">
              <w:rPr>
                <w:rFonts w:eastAsia="Calibri"/>
              </w:rPr>
              <w:t>Всего:</w:t>
            </w:r>
          </w:p>
        </w:tc>
        <w:tc>
          <w:tcPr>
            <w:tcW w:w="1394" w:type="dxa"/>
            <w:shd w:val="clear" w:color="auto" w:fill="auto"/>
          </w:tcPr>
          <w:p w:rsidR="00706FCF" w:rsidRDefault="0046777E" w:rsidP="004C43C9">
            <w:pPr>
              <w:keepNext/>
              <w:keepLines/>
              <w:jc w:val="both"/>
            </w:pPr>
            <w:r>
              <w:rPr>
                <w:spacing w:val="-8"/>
              </w:rPr>
              <w:t>36</w:t>
            </w:r>
          </w:p>
        </w:tc>
        <w:tc>
          <w:tcPr>
            <w:tcW w:w="2151" w:type="dxa"/>
            <w:vMerge/>
            <w:shd w:val="clear" w:color="auto" w:fill="auto"/>
          </w:tcPr>
          <w:p w:rsidR="00706FCF" w:rsidRDefault="00706FCF" w:rsidP="004C43C9">
            <w:pPr>
              <w:keepNext/>
              <w:keepLines/>
              <w:jc w:val="both"/>
            </w:pPr>
          </w:p>
        </w:tc>
      </w:tr>
    </w:tbl>
    <w:p w:rsidR="00F96514" w:rsidRPr="006E0587" w:rsidRDefault="00F96514" w:rsidP="00F96514">
      <w:pPr>
        <w:ind w:firstLine="2586"/>
      </w:pPr>
      <w:r w:rsidRPr="006E0587">
        <w:t xml:space="preserve"> </w:t>
      </w:r>
    </w:p>
    <w:bookmarkEnd w:id="3"/>
    <w:p w:rsidR="00F96514" w:rsidRDefault="00F96514" w:rsidP="004B49B9">
      <w:pPr>
        <w:keepNext/>
        <w:keepLines/>
        <w:shd w:val="clear" w:color="auto" w:fill="FFFFFF"/>
        <w:spacing w:after="245"/>
        <w:ind w:right="518" w:firstLine="709"/>
        <w:jc w:val="center"/>
        <w:rPr>
          <w:b/>
          <w:bCs/>
          <w:sz w:val="28"/>
          <w:szCs w:val="28"/>
        </w:rPr>
      </w:pPr>
    </w:p>
    <w:p w:rsidR="006756B7" w:rsidRDefault="006756B7" w:rsidP="006756B7">
      <w:pPr>
        <w:ind w:firstLine="2586"/>
      </w:pPr>
      <w:r w:rsidRPr="006E0587">
        <w:t xml:space="preserve"> </w:t>
      </w:r>
    </w:p>
    <w:p w:rsidR="00F96514" w:rsidRDefault="00F96514" w:rsidP="006756B7">
      <w:pPr>
        <w:ind w:firstLine="2586"/>
      </w:pPr>
    </w:p>
    <w:p w:rsidR="00F96514" w:rsidRDefault="00F96514" w:rsidP="006756B7">
      <w:pPr>
        <w:ind w:firstLine="2586"/>
      </w:pPr>
    </w:p>
    <w:p w:rsidR="00F96514" w:rsidRPr="006E0587" w:rsidRDefault="00F96514" w:rsidP="006756B7">
      <w:pPr>
        <w:ind w:firstLine="2586"/>
      </w:pPr>
    </w:p>
    <w:p w:rsidR="00A3059B" w:rsidRPr="006E0587" w:rsidRDefault="00A3059B" w:rsidP="00A3059B">
      <w:pPr>
        <w:ind w:firstLine="2586"/>
        <w:sectPr w:rsidR="00A3059B" w:rsidRPr="006E0587" w:rsidSect="00F96514">
          <w:footerReference w:type="even" r:id="rId9"/>
          <w:footerReference w:type="default" r:id="rId10"/>
          <w:pgSz w:w="16834" w:h="11909" w:orient="landscape"/>
          <w:pgMar w:top="1373" w:right="3365" w:bottom="360" w:left="1440" w:header="720" w:footer="720" w:gutter="0"/>
          <w:cols w:space="720"/>
          <w:noEndnote/>
        </w:sectPr>
      </w:pPr>
    </w:p>
    <w:p w:rsidR="00A3059B" w:rsidRDefault="00A3059B" w:rsidP="0046777E">
      <w:pPr>
        <w:shd w:val="clear" w:color="auto" w:fill="FFFFFF"/>
        <w:ind w:left="5" w:right="998"/>
        <w:jc w:val="center"/>
        <w:rPr>
          <w:b/>
          <w:bCs/>
          <w:sz w:val="28"/>
          <w:szCs w:val="28"/>
        </w:rPr>
      </w:pPr>
      <w:r w:rsidRPr="00B531BA">
        <w:rPr>
          <w:b/>
          <w:bCs/>
          <w:sz w:val="28"/>
          <w:szCs w:val="28"/>
        </w:rPr>
        <w:lastRenderedPageBreak/>
        <w:t xml:space="preserve">3. УСЛОВИЯ РЕАЛИЗАЦИИ </w:t>
      </w:r>
      <w:r w:rsidR="00070940">
        <w:rPr>
          <w:b/>
          <w:bCs/>
          <w:sz w:val="28"/>
          <w:szCs w:val="28"/>
        </w:rPr>
        <w:t>УЧЕБНОЙ</w:t>
      </w:r>
      <w:r w:rsidRPr="00B531BA">
        <w:rPr>
          <w:b/>
          <w:bCs/>
          <w:sz w:val="28"/>
          <w:szCs w:val="28"/>
        </w:rPr>
        <w:t xml:space="preserve"> ДИСЦИПЛИНЫ «БЕЗОПАСНОСТЬ ЖИЗНЕДЕЯТЕЛЬНОСТИ»</w:t>
      </w:r>
    </w:p>
    <w:p w:rsidR="00070940" w:rsidRPr="00B531BA" w:rsidRDefault="00070940" w:rsidP="00A3059B">
      <w:pPr>
        <w:shd w:val="clear" w:color="auto" w:fill="FFFFFF"/>
        <w:ind w:left="5" w:right="998"/>
        <w:rPr>
          <w:b/>
          <w:sz w:val="28"/>
          <w:szCs w:val="28"/>
        </w:rPr>
      </w:pPr>
    </w:p>
    <w:p w:rsidR="00070940" w:rsidRPr="00070940" w:rsidRDefault="00070940" w:rsidP="0046777E">
      <w:pPr>
        <w:suppressAutoHyphens/>
        <w:spacing w:after="200" w:line="276" w:lineRule="auto"/>
        <w:jc w:val="both"/>
        <w:rPr>
          <w:rFonts w:eastAsia="PMingLiU"/>
          <w:b/>
        </w:rPr>
      </w:pPr>
      <w:r w:rsidRPr="00070940">
        <w:rPr>
          <w:rFonts w:eastAsia="PMingLiU"/>
          <w:b/>
        </w:rPr>
        <w:t xml:space="preserve">3.1. </w:t>
      </w:r>
      <w:r w:rsidR="00485023">
        <w:rPr>
          <w:rFonts w:eastAsia="PMingLiU"/>
          <w:b/>
        </w:rPr>
        <w:t>Материально-техническое обеспечение</w:t>
      </w:r>
      <w:r w:rsidRPr="00070940">
        <w:rPr>
          <w:rFonts w:eastAsia="PMingLiU"/>
          <w:b/>
        </w:rPr>
        <w:t>:</w:t>
      </w:r>
    </w:p>
    <w:p w:rsidR="00070940" w:rsidRDefault="00070940" w:rsidP="00070940">
      <w:pPr>
        <w:suppressAutoHyphens/>
        <w:autoSpaceDE w:val="0"/>
        <w:autoSpaceDN w:val="0"/>
        <w:adjustRightInd w:val="0"/>
        <w:spacing w:line="276" w:lineRule="auto"/>
        <w:ind w:firstLine="709"/>
        <w:jc w:val="both"/>
        <w:rPr>
          <w:rFonts w:eastAsia="PMingLiU"/>
          <w:lang w:eastAsia="en-US"/>
        </w:rPr>
      </w:pPr>
      <w:r w:rsidRPr="00070940">
        <w:rPr>
          <w:rFonts w:eastAsia="PMingLiU"/>
          <w:bCs/>
        </w:rPr>
        <w:t>Кабинет</w:t>
      </w:r>
      <w:r w:rsidRPr="00070940">
        <w:rPr>
          <w:rFonts w:eastAsia="PMingLiU"/>
          <w:bCs/>
          <w:i/>
        </w:rPr>
        <w:t xml:space="preserve"> «</w:t>
      </w:r>
      <w:r w:rsidRPr="00070940">
        <w:rPr>
          <w:rFonts w:eastAsia="PMingLiU"/>
        </w:rPr>
        <w:t>Безопасности жизнедеятельности</w:t>
      </w:r>
      <w:r w:rsidRPr="00070940">
        <w:rPr>
          <w:rFonts w:eastAsia="PMingLiU"/>
          <w:bCs/>
          <w:i/>
        </w:rPr>
        <w:t>»</w:t>
      </w:r>
      <w:r w:rsidRPr="00070940">
        <w:rPr>
          <w:rFonts w:eastAsia="PMingLiU"/>
          <w:lang w:eastAsia="en-US"/>
        </w:rPr>
        <w:t>.</w:t>
      </w:r>
    </w:p>
    <w:p w:rsidR="00485023" w:rsidRPr="00070940" w:rsidRDefault="00485023" w:rsidP="00070940">
      <w:pPr>
        <w:suppressAutoHyphens/>
        <w:autoSpaceDE w:val="0"/>
        <w:autoSpaceDN w:val="0"/>
        <w:adjustRightInd w:val="0"/>
        <w:spacing w:line="276" w:lineRule="auto"/>
        <w:ind w:firstLine="709"/>
        <w:jc w:val="both"/>
        <w:rPr>
          <w:rFonts w:eastAsia="PMingLiU"/>
          <w:bCs/>
        </w:rPr>
      </w:pPr>
    </w:p>
    <w:p w:rsidR="00070940" w:rsidRPr="00070940" w:rsidRDefault="00070940" w:rsidP="00070940">
      <w:pPr>
        <w:suppressAutoHyphens/>
        <w:autoSpaceDE w:val="0"/>
        <w:autoSpaceDN w:val="0"/>
        <w:adjustRightInd w:val="0"/>
        <w:spacing w:line="276" w:lineRule="auto"/>
        <w:ind w:firstLine="709"/>
        <w:jc w:val="both"/>
        <w:rPr>
          <w:rFonts w:eastAsia="PMingLiU"/>
          <w:bCs/>
        </w:rPr>
      </w:pPr>
    </w:p>
    <w:p w:rsidR="00070940" w:rsidRPr="00070940" w:rsidRDefault="00070940" w:rsidP="0046777E">
      <w:pPr>
        <w:suppressAutoHyphens/>
        <w:spacing w:after="200"/>
        <w:jc w:val="both"/>
        <w:rPr>
          <w:rFonts w:eastAsia="PMingLiU"/>
          <w:b/>
          <w:bCs/>
        </w:rPr>
      </w:pPr>
      <w:r w:rsidRPr="00070940">
        <w:rPr>
          <w:rFonts w:eastAsia="PMingLiU"/>
          <w:b/>
          <w:bCs/>
        </w:rPr>
        <w:t>3.2.</w:t>
      </w:r>
      <w:r w:rsidR="00D02D66">
        <w:rPr>
          <w:rFonts w:eastAsia="PMingLiU"/>
          <w:b/>
          <w:bCs/>
        </w:rPr>
        <w:t>1</w:t>
      </w:r>
      <w:r w:rsidRPr="00070940">
        <w:rPr>
          <w:rFonts w:eastAsia="PMingLiU"/>
          <w:b/>
          <w:bCs/>
        </w:rPr>
        <w:t xml:space="preserve"> </w:t>
      </w:r>
      <w:r w:rsidR="00D02D66">
        <w:rPr>
          <w:rFonts w:eastAsia="PMingLiU"/>
          <w:b/>
          <w:bCs/>
        </w:rPr>
        <w:t>Основные печатные издания</w:t>
      </w:r>
    </w:p>
    <w:p w:rsidR="00D02D66" w:rsidRPr="00070940" w:rsidRDefault="00D02D66" w:rsidP="00D02D66">
      <w:pPr>
        <w:numPr>
          <w:ilvl w:val="0"/>
          <w:numId w:val="22"/>
        </w:numPr>
        <w:tabs>
          <w:tab w:val="left" w:pos="1134"/>
        </w:tabs>
        <w:spacing w:before="120" w:after="200" w:line="276" w:lineRule="auto"/>
        <w:ind w:firstLine="567"/>
        <w:contextualSpacing/>
        <w:jc w:val="both"/>
        <w:rPr>
          <w:rFonts w:eastAsia="PMingLiU"/>
        </w:rPr>
      </w:pPr>
      <w:r w:rsidRPr="00070940">
        <w:rPr>
          <w:rFonts w:eastAsia="PMingLiU"/>
        </w:rPr>
        <w:t xml:space="preserve">Каракеян, В.И. Безопасность жизнедеятельности: учебник и практикум для среднего профессионального образования / В.И. Каракеян, И.М. Никулина. – 3-е изд., перераб. и доп. – Москва: Юрайт, 2021. – 313 с. </w:t>
      </w:r>
    </w:p>
    <w:p w:rsidR="00D02D66" w:rsidRPr="00070940" w:rsidRDefault="00D02D66" w:rsidP="00D02D66">
      <w:pPr>
        <w:numPr>
          <w:ilvl w:val="0"/>
          <w:numId w:val="22"/>
        </w:numPr>
        <w:tabs>
          <w:tab w:val="left" w:pos="1134"/>
        </w:tabs>
        <w:spacing w:before="120" w:after="200" w:line="276" w:lineRule="auto"/>
        <w:ind w:firstLine="567"/>
        <w:contextualSpacing/>
        <w:jc w:val="both"/>
        <w:rPr>
          <w:rFonts w:eastAsia="PMingLiU"/>
        </w:rPr>
      </w:pPr>
      <w:r w:rsidRPr="00070940">
        <w:rPr>
          <w:rFonts w:eastAsia="PMingLiU"/>
        </w:rPr>
        <w:t>Косолапова Н.В. Прокопенко</w:t>
      </w:r>
      <w:r w:rsidRPr="00D02D66">
        <w:rPr>
          <w:rFonts w:eastAsia="PMingLiU"/>
        </w:rPr>
        <w:t xml:space="preserve"> </w:t>
      </w:r>
      <w:r w:rsidRPr="00070940">
        <w:rPr>
          <w:rFonts w:eastAsia="PMingLiU"/>
        </w:rPr>
        <w:t>Н.А.</w:t>
      </w:r>
      <w:r>
        <w:rPr>
          <w:rFonts w:eastAsia="PMingLiU"/>
        </w:rPr>
        <w:t xml:space="preserve">, </w:t>
      </w:r>
      <w:r w:rsidRPr="00070940">
        <w:rPr>
          <w:rFonts w:eastAsia="PMingLiU"/>
        </w:rPr>
        <w:t>Безопасность жизнедеятельности. П</w:t>
      </w:r>
      <w:r>
        <w:rPr>
          <w:rFonts w:eastAsia="PMingLiU"/>
        </w:rPr>
        <w:t>рактикум (СПО): учебное пособие.</w:t>
      </w:r>
      <w:r w:rsidRPr="00070940">
        <w:rPr>
          <w:rFonts w:eastAsia="PMingLiU"/>
        </w:rPr>
        <w:t>– Москва: КноРус, 2021. – 156 с.</w:t>
      </w:r>
    </w:p>
    <w:p w:rsidR="00D02D66" w:rsidRPr="00070940" w:rsidRDefault="00D02D66" w:rsidP="00D02D66">
      <w:pPr>
        <w:numPr>
          <w:ilvl w:val="0"/>
          <w:numId w:val="22"/>
        </w:numPr>
        <w:tabs>
          <w:tab w:val="left" w:pos="1134"/>
        </w:tabs>
        <w:spacing w:before="120" w:after="200" w:line="276" w:lineRule="auto"/>
        <w:ind w:firstLine="567"/>
        <w:contextualSpacing/>
        <w:jc w:val="both"/>
        <w:rPr>
          <w:rFonts w:eastAsia="PMingLiU"/>
        </w:rPr>
      </w:pPr>
      <w:r w:rsidRPr="00070940">
        <w:rPr>
          <w:rFonts w:eastAsia="PMingLiU"/>
        </w:rPr>
        <w:t>Левчук И.П.</w:t>
      </w:r>
      <w:r>
        <w:rPr>
          <w:rFonts w:eastAsia="PMingLiU"/>
        </w:rPr>
        <w:t>,</w:t>
      </w:r>
      <w:r w:rsidRPr="00070940">
        <w:rPr>
          <w:rFonts w:eastAsia="PMingLiU"/>
        </w:rPr>
        <w:t xml:space="preserve"> Бурлаков А. А. Безопасность жизнедеятельности: учебное пособие,. – Москва: ГЭОТАР-Медиа, 2020. – 144 с.</w:t>
      </w:r>
    </w:p>
    <w:p w:rsidR="00D02D66" w:rsidRPr="00070940" w:rsidRDefault="00D02D66" w:rsidP="00D02D66">
      <w:pPr>
        <w:numPr>
          <w:ilvl w:val="0"/>
          <w:numId w:val="22"/>
        </w:numPr>
        <w:shd w:val="clear" w:color="auto" w:fill="FFFFFF"/>
        <w:tabs>
          <w:tab w:val="left" w:pos="1134"/>
        </w:tabs>
        <w:spacing w:before="120" w:after="200" w:line="276" w:lineRule="auto"/>
        <w:ind w:firstLine="567"/>
        <w:contextualSpacing/>
        <w:jc w:val="both"/>
        <w:rPr>
          <w:rFonts w:eastAsia="PMingLiU"/>
          <w:b/>
          <w:bCs/>
          <w:u w:val="single"/>
        </w:rPr>
      </w:pPr>
      <w:r w:rsidRPr="00070940">
        <w:rPr>
          <w:rFonts w:eastAsia="PMingLiU"/>
        </w:rPr>
        <w:t xml:space="preserve">Мельников В.П. </w:t>
      </w:r>
      <w:r>
        <w:rPr>
          <w:rFonts w:eastAsia="PMingLiU"/>
        </w:rPr>
        <w:t xml:space="preserve">, </w:t>
      </w:r>
      <w:r w:rsidRPr="00070940">
        <w:rPr>
          <w:rFonts w:eastAsia="PMingLiU"/>
        </w:rPr>
        <w:t>Куприянов А.И.</w:t>
      </w:r>
      <w:r>
        <w:rPr>
          <w:rFonts w:eastAsia="PMingLiU"/>
        </w:rPr>
        <w:t xml:space="preserve">, </w:t>
      </w:r>
      <w:r w:rsidRPr="00070940">
        <w:rPr>
          <w:rFonts w:eastAsia="PMingLiU"/>
        </w:rPr>
        <w:t xml:space="preserve"> Назаров А.В</w:t>
      </w:r>
      <w:r>
        <w:rPr>
          <w:rFonts w:eastAsia="PMingLiU"/>
        </w:rPr>
        <w:t>.</w:t>
      </w:r>
      <w:r w:rsidRPr="00070940">
        <w:rPr>
          <w:rFonts w:eastAsia="PMingLiU"/>
        </w:rPr>
        <w:t xml:space="preserve"> Безопасно</w:t>
      </w:r>
      <w:r>
        <w:rPr>
          <w:rFonts w:eastAsia="PMingLiU"/>
        </w:rPr>
        <w:t>сть жизнедеятельности: учебник под ред. проф.</w:t>
      </w:r>
      <w:r w:rsidRPr="00070940">
        <w:rPr>
          <w:rFonts w:eastAsia="PMingLiU"/>
        </w:rPr>
        <w:t xml:space="preserve"> В.П. Мельников, – М.: КУРС, НИЦ ИНФРА-М, 2020. – 368 с. </w:t>
      </w:r>
    </w:p>
    <w:p w:rsidR="0000444E" w:rsidRPr="00B531BA" w:rsidRDefault="0000444E" w:rsidP="00A30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4235" w:rsidRPr="0046777E" w:rsidRDefault="00485023" w:rsidP="00467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rPr>
      </w:pPr>
      <w:r>
        <w:rPr>
          <w:b/>
          <w:bCs/>
          <w:color w:val="000000"/>
        </w:rPr>
        <w:t xml:space="preserve">3.2.2. </w:t>
      </w:r>
      <w:r w:rsidR="005E4235" w:rsidRPr="00401A72">
        <w:rPr>
          <w:b/>
          <w:bCs/>
          <w:color w:val="000000"/>
        </w:rPr>
        <w:t xml:space="preserve">Дополнительные </w:t>
      </w:r>
      <w:r w:rsidR="00D02D66">
        <w:rPr>
          <w:b/>
          <w:bCs/>
          <w:color w:val="000000"/>
        </w:rPr>
        <w:t>источники</w:t>
      </w:r>
    </w:p>
    <w:p w:rsidR="00070940" w:rsidRPr="00070940" w:rsidRDefault="00070940" w:rsidP="00600405">
      <w:pPr>
        <w:numPr>
          <w:ilvl w:val="0"/>
          <w:numId w:val="22"/>
        </w:numPr>
        <w:tabs>
          <w:tab w:val="left" w:pos="1134"/>
        </w:tabs>
        <w:spacing w:before="120" w:after="200" w:line="276" w:lineRule="auto"/>
        <w:ind w:left="0" w:firstLine="709"/>
        <w:contextualSpacing/>
        <w:jc w:val="both"/>
        <w:rPr>
          <w:rFonts w:eastAsia="PMingLiU"/>
        </w:rPr>
      </w:pPr>
      <w:r w:rsidRPr="00070940">
        <w:rPr>
          <w:rFonts w:eastAsia="PMingLiU"/>
        </w:rPr>
        <w:t xml:space="preserve">Каракеян, В.И. Безопасность жизнедеятельности: учебник и практикум для среднего профессионального образования / В.И. Каракеян, И.М. Никулина. – 3-е изд., перераб. и доп. – Москва: Юрайт, 2021. – 313 с. </w:t>
      </w:r>
    </w:p>
    <w:p w:rsidR="00070940" w:rsidRPr="00070940" w:rsidRDefault="00070940" w:rsidP="00600405">
      <w:pPr>
        <w:numPr>
          <w:ilvl w:val="0"/>
          <w:numId w:val="22"/>
        </w:numPr>
        <w:tabs>
          <w:tab w:val="left" w:pos="1134"/>
        </w:tabs>
        <w:spacing w:before="120" w:after="200" w:line="276" w:lineRule="auto"/>
        <w:ind w:left="0" w:firstLine="709"/>
        <w:contextualSpacing/>
        <w:jc w:val="both"/>
        <w:rPr>
          <w:rFonts w:eastAsia="PMingLiU"/>
        </w:rPr>
      </w:pPr>
      <w:r w:rsidRPr="00070940">
        <w:rPr>
          <w:rFonts w:eastAsia="PMingLiU"/>
        </w:rPr>
        <w:t>Косолапова, Н.В. Безопасность жизнедеятельности. Практикум (СПО): учебное пособие / Н.В. Косолапова, Н.А. Прокопенко. – Москва: КноРус, 2021. – 156 с.</w:t>
      </w:r>
    </w:p>
    <w:p w:rsidR="00070940" w:rsidRPr="00070940" w:rsidRDefault="00070940" w:rsidP="00600405">
      <w:pPr>
        <w:numPr>
          <w:ilvl w:val="0"/>
          <w:numId w:val="22"/>
        </w:numPr>
        <w:tabs>
          <w:tab w:val="left" w:pos="1134"/>
        </w:tabs>
        <w:spacing w:before="120" w:after="200" w:line="276" w:lineRule="auto"/>
        <w:ind w:left="0" w:firstLine="709"/>
        <w:contextualSpacing/>
        <w:jc w:val="both"/>
        <w:rPr>
          <w:rFonts w:eastAsia="PMingLiU"/>
        </w:rPr>
      </w:pPr>
      <w:r w:rsidRPr="00070940">
        <w:rPr>
          <w:rFonts w:eastAsia="PMingLiU"/>
        </w:rPr>
        <w:t>Левчук, И.П. Безопасность жизнедеятельности: учебное пособие / И. П. Левчук, А. А. Бурлаков. – Москва: ГЭОТАР-Медиа, 2020. – 144 с.</w:t>
      </w:r>
    </w:p>
    <w:p w:rsidR="00070940" w:rsidRPr="00070940" w:rsidRDefault="00070940" w:rsidP="00600405">
      <w:pPr>
        <w:numPr>
          <w:ilvl w:val="0"/>
          <w:numId w:val="22"/>
        </w:numPr>
        <w:shd w:val="clear" w:color="auto" w:fill="FFFFFF"/>
        <w:tabs>
          <w:tab w:val="left" w:pos="1134"/>
        </w:tabs>
        <w:spacing w:before="120" w:after="200" w:line="276" w:lineRule="auto"/>
        <w:ind w:left="0" w:firstLine="709"/>
        <w:contextualSpacing/>
        <w:jc w:val="both"/>
        <w:rPr>
          <w:rFonts w:eastAsia="PMingLiU"/>
          <w:b/>
          <w:bCs/>
          <w:u w:val="single"/>
        </w:rPr>
      </w:pPr>
      <w:r w:rsidRPr="00070940">
        <w:rPr>
          <w:rFonts w:eastAsia="PMingLiU"/>
        </w:rPr>
        <w:t xml:space="preserve">Мельников, В.П. Безопасность жизнедеятельности: учебник / В.П. Мельников, А.И. Куприянов, А.В. Назаров; под ред. проф. В.П. Мельникова. – М.: КУРС, НИЦ ИНФРА-М, 2020. – 368 с. </w:t>
      </w:r>
    </w:p>
    <w:p w:rsidR="00070940" w:rsidRPr="00070940" w:rsidRDefault="00070940" w:rsidP="00600405">
      <w:pPr>
        <w:spacing w:after="200" w:line="276" w:lineRule="auto"/>
        <w:ind w:firstLine="709"/>
        <w:contextualSpacing/>
        <w:jc w:val="both"/>
        <w:rPr>
          <w:rFonts w:eastAsia="PMingLiU"/>
          <w:b/>
        </w:rPr>
      </w:pPr>
    </w:p>
    <w:p w:rsidR="00070940" w:rsidRPr="00070940" w:rsidRDefault="00485023" w:rsidP="00600405">
      <w:pPr>
        <w:spacing w:after="200" w:line="276" w:lineRule="auto"/>
        <w:ind w:firstLine="709"/>
        <w:contextualSpacing/>
        <w:rPr>
          <w:rFonts w:eastAsia="PMingLiU"/>
          <w:b/>
        </w:rPr>
      </w:pPr>
      <w:r>
        <w:rPr>
          <w:rFonts w:eastAsia="PMingLiU"/>
          <w:b/>
        </w:rPr>
        <w:t xml:space="preserve">3.2.3. </w:t>
      </w:r>
      <w:r w:rsidR="00070940" w:rsidRPr="00070940">
        <w:rPr>
          <w:rFonts w:eastAsia="PMingLiU"/>
          <w:b/>
        </w:rPr>
        <w:t>Основные электронные издания</w:t>
      </w:r>
    </w:p>
    <w:p w:rsidR="00070940" w:rsidRPr="00070940" w:rsidRDefault="00070940" w:rsidP="00600405">
      <w:pPr>
        <w:spacing w:after="200" w:line="276" w:lineRule="auto"/>
        <w:ind w:firstLine="709"/>
        <w:contextualSpacing/>
        <w:jc w:val="both"/>
        <w:rPr>
          <w:rFonts w:eastAsia="PMingLiU"/>
          <w:bCs/>
        </w:rPr>
      </w:pPr>
      <w:r w:rsidRPr="00070940">
        <w:rPr>
          <w:rFonts w:eastAsia="PMingLiU"/>
          <w:bCs/>
        </w:rPr>
        <w:t>Каракеян, В. И.  Безопасность жизнедеятельности : учебник и практикум для среднего профессионального образования / В. И. Каракеян, И. М. Никулина. — 3-е изд., перераб. и доп. — Москва : Издательство Юрайт, 2021. — 313 с. — (Профессиональное образование). — ISBN 978-5-534-04629-8. — Текст : электронный // Образовательная платформа Юрайт [сайт]. — URL: https://urait.ru/bcode/469496 (дата обращения: 13.12.2021).</w:t>
      </w:r>
    </w:p>
    <w:p w:rsidR="00070940" w:rsidRPr="00070940" w:rsidRDefault="00070940" w:rsidP="00600405">
      <w:pPr>
        <w:spacing w:after="200" w:line="276" w:lineRule="auto"/>
        <w:ind w:firstLine="709"/>
        <w:contextualSpacing/>
        <w:jc w:val="both"/>
        <w:rPr>
          <w:rFonts w:eastAsia="PMingLiU"/>
          <w:bCs/>
        </w:rPr>
      </w:pPr>
      <w:r w:rsidRPr="00070940">
        <w:rPr>
          <w:rFonts w:eastAsia="PMingLiU"/>
          <w:bCs/>
        </w:rPr>
        <w:t>Мельников, В. П. Безопасность жизнедеятельности : учебник / В.П. Мельников, А.И. Куприянов, А.В. Назаров; под ред. проф. В.П. Мельникова — Москва : КУРС, НИЦ ИНФРА-М, 2017. — 368 с. — (Среднее профессиональное образование). - ISBN 978-5-906923-11-0. - Текст : электронный. - URL: https://znanium.com/catalog/product/780649 (дата обращения: 13.12.2021). – Режим доступа: по подписке.</w:t>
      </w:r>
    </w:p>
    <w:p w:rsidR="00070940" w:rsidRDefault="00070940" w:rsidP="00681D3F">
      <w:pPr>
        <w:keepNext/>
        <w:numPr>
          <w:ilvl w:val="0"/>
          <w:numId w:val="22"/>
        </w:numPr>
        <w:outlineLvl w:val="0"/>
        <w:rPr>
          <w:rFonts w:eastAsia="PMingLiU"/>
          <w:b/>
          <w:bCs/>
          <w:kern w:val="32"/>
        </w:rPr>
      </w:pPr>
      <w:r>
        <w:rPr>
          <w:rFonts w:eastAsia="PMingLiU"/>
          <w:b/>
          <w:bCs/>
          <w:kern w:val="32"/>
        </w:rPr>
        <w:br w:type="page"/>
      </w:r>
      <w:r w:rsidRPr="00070940">
        <w:rPr>
          <w:rFonts w:eastAsia="PMingLiU"/>
          <w:b/>
          <w:bCs/>
          <w:kern w:val="32"/>
        </w:rPr>
        <w:lastRenderedPageBreak/>
        <w:t xml:space="preserve">КОНТРОЛЬ И ОЦЕНКА РЕЗУЛЬТАТОВ ОСВОЕНИЯ ДИСЦИПЛИНЫ </w:t>
      </w:r>
    </w:p>
    <w:p w:rsidR="00681D3F" w:rsidRDefault="00681D3F" w:rsidP="00681D3F">
      <w:pPr>
        <w:keepNext/>
        <w:outlineLvl w:val="0"/>
        <w:rPr>
          <w:rFonts w:eastAsia="PMingLiU"/>
          <w:b/>
          <w:bCs/>
          <w:kern w:val="3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3260"/>
        <w:gridCol w:w="2438"/>
      </w:tblGrid>
      <w:tr w:rsidR="00681D3F" w:rsidRPr="00D57F66" w:rsidTr="00681D3F">
        <w:tc>
          <w:tcPr>
            <w:tcW w:w="3936" w:type="dxa"/>
            <w:shd w:val="clear" w:color="auto" w:fill="auto"/>
          </w:tcPr>
          <w:p w:rsidR="00681D3F" w:rsidRPr="00D57F66" w:rsidRDefault="00681D3F" w:rsidP="00681D3F">
            <w:pPr>
              <w:jc w:val="center"/>
              <w:rPr>
                <w:rFonts w:eastAsia="Arial Unicode MS"/>
                <w:b/>
              </w:rPr>
            </w:pPr>
            <w:r w:rsidRPr="00D57F66">
              <w:rPr>
                <w:rFonts w:eastAsia="Arial Unicode MS"/>
                <w:b/>
              </w:rPr>
              <w:t>Результаты обучения</w:t>
            </w:r>
          </w:p>
        </w:tc>
        <w:tc>
          <w:tcPr>
            <w:tcW w:w="3260" w:type="dxa"/>
            <w:shd w:val="clear" w:color="auto" w:fill="auto"/>
          </w:tcPr>
          <w:p w:rsidR="00681D3F" w:rsidRPr="00D57F66" w:rsidRDefault="00681D3F" w:rsidP="00681D3F">
            <w:pPr>
              <w:jc w:val="center"/>
              <w:rPr>
                <w:rFonts w:eastAsia="Arial Unicode MS"/>
                <w:b/>
              </w:rPr>
            </w:pPr>
            <w:r w:rsidRPr="00854F21">
              <w:rPr>
                <w:b/>
                <w:iCs/>
              </w:rPr>
              <w:t>Показатели освоенности компетенций</w:t>
            </w:r>
          </w:p>
        </w:tc>
        <w:tc>
          <w:tcPr>
            <w:tcW w:w="2438" w:type="dxa"/>
            <w:shd w:val="clear" w:color="auto" w:fill="auto"/>
          </w:tcPr>
          <w:p w:rsidR="00681D3F" w:rsidRPr="00D57F66" w:rsidRDefault="00681D3F" w:rsidP="00681D3F">
            <w:pPr>
              <w:jc w:val="center"/>
              <w:rPr>
                <w:rFonts w:eastAsia="Arial Unicode MS"/>
                <w:b/>
              </w:rPr>
            </w:pPr>
            <w:r w:rsidRPr="00D57F66">
              <w:rPr>
                <w:rFonts w:eastAsia="Arial Unicode MS"/>
                <w:b/>
              </w:rPr>
              <w:t>Методы оценки</w:t>
            </w:r>
          </w:p>
        </w:tc>
      </w:tr>
      <w:tr w:rsidR="00681D3F" w:rsidRPr="00D57F66" w:rsidTr="00681D3F">
        <w:tc>
          <w:tcPr>
            <w:tcW w:w="3936" w:type="dxa"/>
            <w:shd w:val="clear" w:color="auto" w:fill="auto"/>
          </w:tcPr>
          <w:p w:rsidR="00681D3F" w:rsidRPr="00F92475" w:rsidRDefault="00681D3F" w:rsidP="00681D3F">
            <w:pPr>
              <w:pStyle w:val="afa"/>
              <w:spacing w:after="0" w:line="240" w:lineRule="auto"/>
              <w:ind w:left="0" w:firstLine="178"/>
              <w:jc w:val="both"/>
              <w:rPr>
                <w:rFonts w:ascii="Times New Roman" w:eastAsia="Times New Roman" w:hAnsi="Times New Roman"/>
                <w:i/>
                <w:sz w:val="24"/>
                <w:szCs w:val="24"/>
              </w:rPr>
            </w:pPr>
            <w:r w:rsidRPr="00F92475">
              <w:rPr>
                <w:rFonts w:ascii="Times New Roman" w:eastAsia="Times New Roman" w:hAnsi="Times New Roman"/>
                <w:i/>
                <w:sz w:val="24"/>
                <w:szCs w:val="24"/>
              </w:rPr>
              <w:t>Знает:</w:t>
            </w:r>
          </w:p>
          <w:p w:rsidR="00681D3F" w:rsidRPr="00F92475" w:rsidRDefault="00681D3F" w:rsidP="00681D3F">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мероприятия по защите работников и населения от негативных воздействий чрезвычайных ситуаций;</w:t>
            </w:r>
          </w:p>
          <w:p w:rsidR="00681D3F" w:rsidRPr="00F92475" w:rsidRDefault="00681D3F" w:rsidP="00681D3F">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профилактические меры для снижения уровня опасностей различного вида и их последствий в профессиональной деятельности и быту;</w:t>
            </w:r>
          </w:p>
          <w:p w:rsidR="00681D3F" w:rsidRPr="00F92475" w:rsidRDefault="00681D3F" w:rsidP="00681D3F">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правила безопасности труда на рабочем месте;</w:t>
            </w:r>
          </w:p>
          <w:p w:rsidR="00681D3F" w:rsidRPr="00F92475" w:rsidRDefault="00681D3F" w:rsidP="00681D3F">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средства индивидуальной и коллективной защиты от оружия массового поражения;</w:t>
            </w:r>
          </w:p>
          <w:p w:rsidR="00681D3F" w:rsidRPr="00F92475" w:rsidRDefault="00681D3F" w:rsidP="00681D3F">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первичные средства пожаротушения;</w:t>
            </w:r>
          </w:p>
          <w:p w:rsidR="00681D3F" w:rsidRPr="00F92475" w:rsidRDefault="00681D3F" w:rsidP="00681D3F">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переч</w:t>
            </w:r>
            <w:r w:rsidR="00863337" w:rsidRPr="00F92475">
              <w:rPr>
                <w:rFonts w:ascii="Times New Roman" w:eastAsia="Times New Roman" w:hAnsi="Times New Roman"/>
                <w:sz w:val="24"/>
                <w:szCs w:val="24"/>
              </w:rPr>
              <w:t>ень</w:t>
            </w:r>
            <w:r w:rsidRPr="00F92475">
              <w:rPr>
                <w:rFonts w:ascii="Times New Roman" w:eastAsia="Times New Roman" w:hAnsi="Times New Roman"/>
                <w:sz w:val="24"/>
                <w:szCs w:val="24"/>
              </w:rPr>
              <w:t xml:space="preserve"> военно-учетных специальностей и самостоятельно определять среди них родственные полученной специальности;</w:t>
            </w:r>
          </w:p>
          <w:p w:rsidR="00681D3F" w:rsidRPr="00F92475" w:rsidRDefault="00681D3F" w:rsidP="00681D3F">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способ</w:t>
            </w:r>
            <w:r w:rsidR="00863337" w:rsidRPr="00F92475">
              <w:rPr>
                <w:rFonts w:ascii="Times New Roman" w:eastAsia="Times New Roman" w:hAnsi="Times New Roman"/>
                <w:sz w:val="24"/>
                <w:szCs w:val="24"/>
              </w:rPr>
              <w:t>ы</w:t>
            </w:r>
            <w:r w:rsidRPr="00F92475">
              <w:rPr>
                <w:rFonts w:ascii="Times New Roman" w:eastAsia="Times New Roman" w:hAnsi="Times New Roman"/>
                <w:sz w:val="24"/>
                <w:szCs w:val="24"/>
              </w:rPr>
              <w:t xml:space="preserve"> бесконфликтного общения и саморегуляции в повседневной деятельности и экстремальных условиях военной службы;</w:t>
            </w:r>
          </w:p>
          <w:p w:rsidR="00681D3F" w:rsidRPr="00F92475" w:rsidRDefault="00681D3F" w:rsidP="00681D3F">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первую помощь.</w:t>
            </w:r>
          </w:p>
          <w:p w:rsidR="00681D3F" w:rsidRPr="00F92475" w:rsidRDefault="00681D3F" w:rsidP="00863337">
            <w:pPr>
              <w:pStyle w:val="afa"/>
              <w:spacing w:after="0" w:line="240" w:lineRule="auto"/>
              <w:ind w:left="0" w:firstLine="178"/>
              <w:jc w:val="both"/>
              <w:rPr>
                <w:rFonts w:eastAsia="Arial Unicode MS" w:cs="Calibri"/>
                <w:b/>
              </w:rPr>
            </w:pPr>
          </w:p>
        </w:tc>
        <w:tc>
          <w:tcPr>
            <w:tcW w:w="3260" w:type="dxa"/>
            <w:shd w:val="clear" w:color="auto" w:fill="auto"/>
          </w:tcPr>
          <w:p w:rsidR="00863337" w:rsidRPr="00F92475" w:rsidRDefault="00863337" w:rsidP="00863337">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организовывает и проводит мероприятия по защите работников и населения от негативных воздействий чрезвычайных ситуаций;</w:t>
            </w:r>
          </w:p>
          <w:p w:rsidR="00863337" w:rsidRPr="00F92475" w:rsidRDefault="00863337" w:rsidP="00863337">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предпринимает профилактические меры для снижения уровня опасностей различного вида и их последствий в профессиональной деятельности и быту;</w:t>
            </w:r>
          </w:p>
          <w:p w:rsidR="00863337" w:rsidRPr="00F92475" w:rsidRDefault="00863337" w:rsidP="00863337">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выполняет правила безопасности труда на рабочем месте;</w:t>
            </w:r>
          </w:p>
          <w:p w:rsidR="00863337" w:rsidRPr="00F92475" w:rsidRDefault="00863337" w:rsidP="00863337">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использует средства индивидуальной и коллективной защиты от оружия массового поражения;</w:t>
            </w:r>
          </w:p>
          <w:p w:rsidR="00863337" w:rsidRPr="00F92475" w:rsidRDefault="00863337" w:rsidP="00863337">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применяет первичные средства пожаротушения;</w:t>
            </w:r>
          </w:p>
          <w:p w:rsidR="00863337" w:rsidRPr="00F92475" w:rsidRDefault="00863337" w:rsidP="00863337">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ориентируется в перечне военно-учетных специальностей и самостоятельно определяет среди них родственные полученной специальности;</w:t>
            </w:r>
          </w:p>
          <w:p w:rsidR="00863337" w:rsidRPr="00F92475" w:rsidRDefault="00863337" w:rsidP="00863337">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применяет профессиональные знания в ходе исполнения обязанностей военной службы на воинских должностях в соответствии с полученной специальностью;</w:t>
            </w:r>
          </w:p>
          <w:p w:rsidR="00863337" w:rsidRPr="00F92475" w:rsidRDefault="00863337" w:rsidP="00863337">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владет способами бесконфликтного общения и саморегуляции в повседневной деятельности и экстремальных условиях военной службы;</w:t>
            </w:r>
          </w:p>
          <w:p w:rsidR="00681D3F" w:rsidRPr="00F92475" w:rsidRDefault="00863337" w:rsidP="00600405">
            <w:pPr>
              <w:pStyle w:val="afa"/>
              <w:spacing w:after="0" w:line="240" w:lineRule="auto"/>
              <w:ind w:left="0" w:firstLine="178"/>
              <w:jc w:val="both"/>
              <w:rPr>
                <w:rFonts w:cs="Calibri"/>
                <w:b/>
                <w:iCs/>
              </w:rPr>
            </w:pPr>
            <w:r w:rsidRPr="00F92475">
              <w:rPr>
                <w:rFonts w:ascii="Times New Roman" w:eastAsia="Times New Roman" w:hAnsi="Times New Roman"/>
                <w:sz w:val="24"/>
                <w:szCs w:val="24"/>
              </w:rPr>
              <w:t>- оказывает первую помощь.</w:t>
            </w:r>
            <w:r w:rsidRPr="00F92475">
              <w:rPr>
                <w:rFonts w:cs="Calibri"/>
              </w:rPr>
              <w:t>;</w:t>
            </w:r>
          </w:p>
        </w:tc>
        <w:tc>
          <w:tcPr>
            <w:tcW w:w="2438" w:type="dxa"/>
            <w:shd w:val="clear" w:color="auto" w:fill="auto"/>
          </w:tcPr>
          <w:p w:rsidR="00863337" w:rsidRPr="00863337" w:rsidRDefault="00863337" w:rsidP="00863337">
            <w:pPr>
              <w:rPr>
                <w:shd w:val="clear" w:color="auto" w:fill="FFFFFF"/>
              </w:rPr>
            </w:pPr>
            <w:r w:rsidRPr="00863337">
              <w:rPr>
                <w:b/>
              </w:rPr>
              <w:t>Текущий контроль</w:t>
            </w:r>
            <w:r w:rsidRPr="00863337">
              <w:t>:</w:t>
            </w:r>
          </w:p>
          <w:p w:rsidR="00863337" w:rsidRPr="00863337" w:rsidRDefault="00267388" w:rsidP="00863337">
            <w:pPr>
              <w:widowControl w:val="0"/>
              <w:numPr>
                <w:ilvl w:val="0"/>
                <w:numId w:val="20"/>
              </w:numPr>
              <w:tabs>
                <w:tab w:val="clear" w:pos="900"/>
                <w:tab w:val="left" w:pos="0"/>
                <w:tab w:val="left" w:pos="240"/>
              </w:tabs>
              <w:ind w:left="0" w:firstLine="0"/>
              <w:rPr>
                <w:shd w:val="clear" w:color="auto" w:fill="FFFFFF"/>
              </w:rPr>
            </w:pPr>
            <w:r>
              <w:rPr>
                <w:shd w:val="clear" w:color="auto" w:fill="FFFFFF"/>
              </w:rPr>
              <w:t>У</w:t>
            </w:r>
            <w:r w:rsidR="00863337" w:rsidRPr="00863337">
              <w:rPr>
                <w:shd w:val="clear" w:color="auto" w:fill="FFFFFF"/>
              </w:rPr>
              <w:t>стный опрос;</w:t>
            </w:r>
          </w:p>
          <w:p w:rsidR="00863337" w:rsidRPr="00863337" w:rsidRDefault="00267388" w:rsidP="00863337">
            <w:pPr>
              <w:widowControl w:val="0"/>
              <w:numPr>
                <w:ilvl w:val="0"/>
                <w:numId w:val="20"/>
              </w:numPr>
              <w:tabs>
                <w:tab w:val="clear" w:pos="900"/>
                <w:tab w:val="left" w:pos="0"/>
                <w:tab w:val="left" w:pos="240"/>
              </w:tabs>
              <w:ind w:left="0" w:firstLine="0"/>
              <w:rPr>
                <w:shd w:val="clear" w:color="auto" w:fill="FFFFFF"/>
              </w:rPr>
            </w:pPr>
            <w:r>
              <w:rPr>
                <w:shd w:val="clear" w:color="auto" w:fill="FFFFFF"/>
              </w:rPr>
              <w:t>О</w:t>
            </w:r>
            <w:r w:rsidR="00863337" w:rsidRPr="00863337">
              <w:rPr>
                <w:shd w:val="clear" w:color="auto" w:fill="FFFFFF"/>
              </w:rPr>
              <w:t>тчет о выполнении практической работы;</w:t>
            </w:r>
          </w:p>
          <w:p w:rsidR="00863337" w:rsidRPr="00863337" w:rsidRDefault="00267388" w:rsidP="00863337">
            <w:pPr>
              <w:widowControl w:val="0"/>
              <w:numPr>
                <w:ilvl w:val="0"/>
                <w:numId w:val="20"/>
              </w:numPr>
              <w:tabs>
                <w:tab w:val="clear" w:pos="900"/>
                <w:tab w:val="left" w:pos="0"/>
                <w:tab w:val="left" w:pos="240"/>
              </w:tabs>
              <w:ind w:left="0" w:firstLine="0"/>
              <w:rPr>
                <w:shd w:val="clear" w:color="auto" w:fill="FFFFFF"/>
              </w:rPr>
            </w:pPr>
            <w:r>
              <w:rPr>
                <w:shd w:val="clear" w:color="auto" w:fill="FFFFFF"/>
              </w:rPr>
              <w:t>О</w:t>
            </w:r>
            <w:r w:rsidR="00863337" w:rsidRPr="00863337">
              <w:rPr>
                <w:shd w:val="clear" w:color="auto" w:fill="FFFFFF"/>
              </w:rPr>
              <w:t>ценка результата тестирования;</w:t>
            </w:r>
          </w:p>
          <w:p w:rsidR="00863337" w:rsidRPr="00863337" w:rsidRDefault="00863337" w:rsidP="00863337">
            <w:pPr>
              <w:widowControl w:val="0"/>
              <w:numPr>
                <w:ilvl w:val="0"/>
                <w:numId w:val="20"/>
              </w:numPr>
              <w:tabs>
                <w:tab w:val="clear" w:pos="900"/>
                <w:tab w:val="left" w:pos="0"/>
                <w:tab w:val="left" w:pos="240"/>
              </w:tabs>
              <w:ind w:left="0" w:firstLine="0"/>
              <w:rPr>
                <w:b/>
              </w:rPr>
            </w:pPr>
            <w:r w:rsidRPr="00863337">
              <w:rPr>
                <w:shd w:val="clear" w:color="auto" w:fill="FFFFFF"/>
              </w:rPr>
              <w:t>Защита индивидуальных заданий.</w:t>
            </w:r>
          </w:p>
          <w:p w:rsidR="00863337" w:rsidRPr="00863337" w:rsidRDefault="00863337" w:rsidP="00863337">
            <w:pPr>
              <w:widowControl w:val="0"/>
              <w:tabs>
                <w:tab w:val="left" w:pos="0"/>
                <w:tab w:val="left" w:pos="394"/>
              </w:tabs>
              <w:rPr>
                <w:b/>
              </w:rPr>
            </w:pPr>
          </w:p>
          <w:p w:rsidR="00863337" w:rsidRPr="00863337" w:rsidRDefault="00863337" w:rsidP="00863337">
            <w:pPr>
              <w:rPr>
                <w:bCs/>
                <w:shd w:val="clear" w:color="auto" w:fill="FFFFFF"/>
              </w:rPr>
            </w:pPr>
            <w:r w:rsidRPr="00863337">
              <w:rPr>
                <w:b/>
              </w:rPr>
              <w:t>Промежуточная аттестация:</w:t>
            </w:r>
          </w:p>
          <w:p w:rsidR="00681D3F" w:rsidRPr="00D57F66" w:rsidRDefault="00863337" w:rsidP="00267388">
            <w:pPr>
              <w:rPr>
                <w:rFonts w:eastAsia="Arial Unicode MS"/>
                <w:b/>
              </w:rPr>
            </w:pPr>
            <w:r w:rsidRPr="00863337">
              <w:rPr>
                <w:bCs/>
                <w:shd w:val="clear" w:color="auto" w:fill="FFFFFF"/>
              </w:rPr>
              <w:t>дифференцированный зачет</w:t>
            </w:r>
          </w:p>
        </w:tc>
      </w:tr>
    </w:tbl>
    <w:p w:rsidR="004515F5" w:rsidRPr="00070940" w:rsidRDefault="004515F5" w:rsidP="00070940">
      <w:pPr>
        <w:spacing w:after="200" w:line="276" w:lineRule="auto"/>
        <w:contextualSpacing/>
        <w:rPr>
          <w:rFonts w:eastAsia="PMingLiU"/>
          <w:b/>
          <w:i/>
          <w:sz w:val="22"/>
          <w:szCs w:val="22"/>
        </w:rPr>
      </w:pPr>
    </w:p>
    <w:sectPr w:rsidR="004515F5" w:rsidRPr="00070940" w:rsidSect="005E4235">
      <w:footerReference w:type="even" r:id="rId11"/>
      <w:footerReference w:type="default" r:id="rId12"/>
      <w:pgSz w:w="11906" w:h="16838"/>
      <w:pgMar w:top="567"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77E" w:rsidRDefault="0046777E">
      <w:r>
        <w:separator/>
      </w:r>
    </w:p>
  </w:endnote>
  <w:endnote w:type="continuationSeparator" w:id="0">
    <w:p w:rsidR="0046777E" w:rsidRDefault="00467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77E" w:rsidRDefault="0046777E">
    <w:pPr>
      <w:pStyle w:val="af0"/>
      <w:jc w:val="right"/>
    </w:pPr>
    <w:r>
      <w:fldChar w:fldCharType="begin"/>
    </w:r>
    <w:r>
      <w:instrText xml:space="preserve"> PAGE   \* MERGEFORMAT </w:instrText>
    </w:r>
    <w:r>
      <w:fldChar w:fldCharType="separate"/>
    </w:r>
    <w:r w:rsidR="000E2493">
      <w:rPr>
        <w:noProof/>
      </w:rPr>
      <w:t>2</w:t>
    </w:r>
    <w:r>
      <w:rPr>
        <w:noProof/>
      </w:rPr>
      <w:fldChar w:fldCharType="end"/>
    </w:r>
  </w:p>
  <w:p w:rsidR="0046777E" w:rsidRDefault="0046777E">
    <w:pPr>
      <w:pStyle w:val="af0"/>
    </w:pPr>
  </w:p>
  <w:p w:rsidR="0046777E" w:rsidRDefault="0046777E"/>
  <w:p w:rsidR="0046777E" w:rsidRDefault="0046777E"/>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77E" w:rsidRDefault="0046777E" w:rsidP="00762D58">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46777E" w:rsidRDefault="0046777E" w:rsidP="00C633FB">
    <w:pPr>
      <w:pStyle w:val="af0"/>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77E" w:rsidRDefault="0046777E" w:rsidP="00C633FB">
    <w:pPr>
      <w:pStyle w:val="af0"/>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77E" w:rsidRDefault="0046777E" w:rsidP="00762D58">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46777E" w:rsidRDefault="0046777E" w:rsidP="00C633FB">
    <w:pPr>
      <w:pStyle w:val="af0"/>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77E" w:rsidRDefault="0046777E" w:rsidP="00C633FB">
    <w:pPr>
      <w:pStyle w:val="af0"/>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77E" w:rsidRDefault="0046777E">
      <w:r>
        <w:separator/>
      </w:r>
    </w:p>
  </w:footnote>
  <w:footnote w:type="continuationSeparator" w:id="0">
    <w:p w:rsidR="0046777E" w:rsidRDefault="0046777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lvl w:ilvl="0">
      <w:start w:val="1"/>
      <w:numFmt w:val="decimal"/>
      <w:lvlText w:val="%1."/>
      <w:lvlJc w:val="left"/>
      <w:pPr>
        <w:tabs>
          <w:tab w:val="num" w:pos="720"/>
        </w:tabs>
        <w:ind w:left="720" w:hanging="360"/>
      </w:pPr>
    </w:lvl>
    <w:lvl w:ilvl="1">
      <w:start w:val="3"/>
      <w:numFmt w:val="decimal"/>
      <w:lvlText w:val="%1.%2"/>
      <w:lvlJc w:val="left"/>
      <w:pPr>
        <w:tabs>
          <w:tab w:val="num" w:pos="0"/>
        </w:tabs>
        <w:ind w:left="810" w:hanging="45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 w15:restartNumberingAfterBreak="0">
    <w:nsid w:val="00000009"/>
    <w:multiLevelType w:val="multilevel"/>
    <w:tmpl w:val="009CBD16"/>
    <w:lvl w:ilvl="0">
      <w:start w:val="1"/>
      <w:numFmt w:val="decimal"/>
      <w:lvlText w:val="%1."/>
      <w:lvlJc w:val="left"/>
      <w:pPr>
        <w:tabs>
          <w:tab w:val="num" w:pos="900"/>
        </w:tabs>
        <w:ind w:left="900" w:hanging="360"/>
      </w:pPr>
      <w:rPr>
        <w:b w:val="0"/>
      </w:rPr>
    </w:lvl>
    <w:lvl w:ilvl="1">
      <w:start w:val="1"/>
      <w:numFmt w:val="lowerLetter"/>
      <w:lvlText w:val="%2."/>
      <w:lvlJc w:val="left"/>
      <w:pPr>
        <w:tabs>
          <w:tab w:val="num" w:pos="1440"/>
        </w:tabs>
        <w:ind w:left="1440" w:hanging="360"/>
      </w:pPr>
      <w:rPr>
        <w:b/>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15:restartNumberingAfterBreak="0">
    <w:nsid w:val="061E4D9B"/>
    <w:multiLevelType w:val="hybridMultilevel"/>
    <w:tmpl w:val="1910BBC0"/>
    <w:lvl w:ilvl="0" w:tplc="AEFC772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072F3C56"/>
    <w:multiLevelType w:val="hybridMultilevel"/>
    <w:tmpl w:val="004CE3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F96A15"/>
    <w:multiLevelType w:val="hybridMultilevel"/>
    <w:tmpl w:val="CCD80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15:restartNumberingAfterBreak="0">
    <w:nsid w:val="13E27904"/>
    <w:multiLevelType w:val="hybridMultilevel"/>
    <w:tmpl w:val="D1B24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815FFC"/>
    <w:multiLevelType w:val="hybridMultilevel"/>
    <w:tmpl w:val="59102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5346C0"/>
    <w:multiLevelType w:val="hybridMultilevel"/>
    <w:tmpl w:val="132823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5D00FE9"/>
    <w:multiLevelType w:val="multilevel"/>
    <w:tmpl w:val="B64AC8DC"/>
    <w:lvl w:ilvl="0">
      <w:start w:val="1"/>
      <w:numFmt w:val="decimal"/>
      <w:lvlText w:val="%1."/>
      <w:lvlJc w:val="left"/>
      <w:pPr>
        <w:ind w:left="720" w:hanging="360"/>
      </w:pPr>
      <w:rPr>
        <w:rFonts w:ascii="Times New Roman" w:eastAsia="Times New Roman" w:hAnsi="Times New Roman" w:cs="Times New Roman"/>
        <w:b/>
      </w:rPr>
    </w:lvl>
    <w:lvl w:ilvl="1">
      <w:start w:val="1"/>
      <w:numFmt w:val="decimal"/>
      <w:isLgl/>
      <w:lvlText w:val="%1.%2."/>
      <w:lvlJc w:val="left"/>
      <w:pPr>
        <w:ind w:left="1125" w:hanging="405"/>
      </w:pPr>
      <w:rPr>
        <w:rFonts w:hint="default"/>
        <w:b w:val="0"/>
      </w:rPr>
    </w:lvl>
    <w:lvl w:ilvl="2">
      <w:start w:val="1"/>
      <w:numFmt w:val="decimalZero"/>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6294EBF"/>
    <w:multiLevelType w:val="hybridMultilevel"/>
    <w:tmpl w:val="DD6292CC"/>
    <w:lvl w:ilvl="0" w:tplc="FEAA6BAE">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1A38152C"/>
    <w:multiLevelType w:val="hybridMultilevel"/>
    <w:tmpl w:val="C42EA2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E7424E3"/>
    <w:multiLevelType w:val="hybridMultilevel"/>
    <w:tmpl w:val="D3E6AA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E7C6F04"/>
    <w:multiLevelType w:val="hybridMultilevel"/>
    <w:tmpl w:val="9168D510"/>
    <w:lvl w:ilvl="0" w:tplc="9F843264">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F146CD"/>
    <w:multiLevelType w:val="hybridMultilevel"/>
    <w:tmpl w:val="994A49BC"/>
    <w:lvl w:ilvl="0" w:tplc="1568B872">
      <w:start w:val="1"/>
      <w:numFmt w:val="decimal"/>
      <w:lvlText w:val="%1."/>
      <w:lvlJc w:val="left"/>
      <w:pPr>
        <w:ind w:left="483" w:hanging="360"/>
      </w:pPr>
      <w:rPr>
        <w:rFonts w:hint="default"/>
        <w:b w:val="0"/>
      </w:rPr>
    </w:lvl>
    <w:lvl w:ilvl="1" w:tplc="04190019" w:tentative="1">
      <w:start w:val="1"/>
      <w:numFmt w:val="lowerLetter"/>
      <w:lvlText w:val="%2."/>
      <w:lvlJc w:val="left"/>
      <w:pPr>
        <w:ind w:left="1203" w:hanging="360"/>
      </w:pPr>
    </w:lvl>
    <w:lvl w:ilvl="2" w:tplc="0419001B" w:tentative="1">
      <w:start w:val="1"/>
      <w:numFmt w:val="lowerRoman"/>
      <w:lvlText w:val="%3."/>
      <w:lvlJc w:val="right"/>
      <w:pPr>
        <w:ind w:left="1923" w:hanging="180"/>
      </w:pPr>
    </w:lvl>
    <w:lvl w:ilvl="3" w:tplc="0419000F" w:tentative="1">
      <w:start w:val="1"/>
      <w:numFmt w:val="decimal"/>
      <w:lvlText w:val="%4."/>
      <w:lvlJc w:val="left"/>
      <w:pPr>
        <w:ind w:left="2643" w:hanging="360"/>
      </w:pPr>
    </w:lvl>
    <w:lvl w:ilvl="4" w:tplc="04190019" w:tentative="1">
      <w:start w:val="1"/>
      <w:numFmt w:val="lowerLetter"/>
      <w:lvlText w:val="%5."/>
      <w:lvlJc w:val="left"/>
      <w:pPr>
        <w:ind w:left="3363" w:hanging="360"/>
      </w:pPr>
    </w:lvl>
    <w:lvl w:ilvl="5" w:tplc="0419001B" w:tentative="1">
      <w:start w:val="1"/>
      <w:numFmt w:val="lowerRoman"/>
      <w:lvlText w:val="%6."/>
      <w:lvlJc w:val="right"/>
      <w:pPr>
        <w:ind w:left="4083" w:hanging="180"/>
      </w:pPr>
    </w:lvl>
    <w:lvl w:ilvl="6" w:tplc="0419000F" w:tentative="1">
      <w:start w:val="1"/>
      <w:numFmt w:val="decimal"/>
      <w:lvlText w:val="%7."/>
      <w:lvlJc w:val="left"/>
      <w:pPr>
        <w:ind w:left="4803" w:hanging="360"/>
      </w:pPr>
    </w:lvl>
    <w:lvl w:ilvl="7" w:tplc="04190019" w:tentative="1">
      <w:start w:val="1"/>
      <w:numFmt w:val="lowerLetter"/>
      <w:lvlText w:val="%8."/>
      <w:lvlJc w:val="left"/>
      <w:pPr>
        <w:ind w:left="5523" w:hanging="360"/>
      </w:pPr>
    </w:lvl>
    <w:lvl w:ilvl="8" w:tplc="0419001B" w:tentative="1">
      <w:start w:val="1"/>
      <w:numFmt w:val="lowerRoman"/>
      <w:lvlText w:val="%9."/>
      <w:lvlJc w:val="right"/>
      <w:pPr>
        <w:ind w:left="6243" w:hanging="180"/>
      </w:pPr>
    </w:lvl>
  </w:abstractNum>
  <w:abstractNum w:abstractNumId="18" w15:restartNumberingAfterBreak="0">
    <w:nsid w:val="514D4848"/>
    <w:multiLevelType w:val="multilevel"/>
    <w:tmpl w:val="010689B4"/>
    <w:lvl w:ilvl="0">
      <w:start w:val="1"/>
      <w:numFmt w:val="decimal"/>
      <w:lvlText w:val="%1."/>
      <w:lvlJc w:val="left"/>
      <w:pPr>
        <w:ind w:left="1080" w:hanging="360"/>
      </w:pPr>
      <w:rPr>
        <w:rFonts w:hint="default"/>
        <w:sz w:val="28"/>
      </w:rPr>
    </w:lvl>
    <w:lvl w:ilvl="1">
      <w:start w:val="2"/>
      <w:numFmt w:val="decimal"/>
      <w:isLgl/>
      <w:lvlText w:val="%1.%2."/>
      <w:lvlJc w:val="left"/>
      <w:pPr>
        <w:ind w:left="1140" w:hanging="42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55403369"/>
    <w:multiLevelType w:val="hybridMultilevel"/>
    <w:tmpl w:val="1C16FB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7F75895"/>
    <w:multiLevelType w:val="hybridMultilevel"/>
    <w:tmpl w:val="391AF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207295"/>
    <w:multiLevelType w:val="hybridMultilevel"/>
    <w:tmpl w:val="1520EE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D3A6FB4"/>
    <w:multiLevelType w:val="hybridMultilevel"/>
    <w:tmpl w:val="1F2E95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7D3D5EED"/>
    <w:multiLevelType w:val="multilevel"/>
    <w:tmpl w:val="D674AD3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5" w15:restartNumberingAfterBreak="0">
    <w:nsid w:val="7E207702"/>
    <w:multiLevelType w:val="multilevel"/>
    <w:tmpl w:val="B64AC8DC"/>
    <w:lvl w:ilvl="0">
      <w:start w:val="1"/>
      <w:numFmt w:val="decimal"/>
      <w:lvlText w:val="%1."/>
      <w:lvlJc w:val="left"/>
      <w:pPr>
        <w:ind w:left="720" w:hanging="360"/>
      </w:pPr>
      <w:rPr>
        <w:rFonts w:ascii="Times New Roman" w:eastAsia="Times New Roman" w:hAnsi="Times New Roman" w:cs="Times New Roman"/>
        <w:b/>
      </w:rPr>
    </w:lvl>
    <w:lvl w:ilvl="1">
      <w:start w:val="1"/>
      <w:numFmt w:val="decimal"/>
      <w:isLgl/>
      <w:lvlText w:val="%1.%2."/>
      <w:lvlJc w:val="left"/>
      <w:pPr>
        <w:ind w:left="1125" w:hanging="405"/>
      </w:pPr>
      <w:rPr>
        <w:rFonts w:hint="default"/>
        <w:b w:val="0"/>
      </w:rPr>
    </w:lvl>
    <w:lvl w:ilvl="2">
      <w:start w:val="1"/>
      <w:numFmt w:val="decimalZero"/>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5"/>
  </w:num>
  <w:num w:numId="5">
    <w:abstractNumId w:val="14"/>
  </w:num>
  <w:num w:numId="6">
    <w:abstractNumId w:val="9"/>
  </w:num>
  <w:num w:numId="7">
    <w:abstractNumId w:val="13"/>
  </w:num>
  <w:num w:numId="8">
    <w:abstractNumId w:val="22"/>
  </w:num>
  <w:num w:numId="9">
    <w:abstractNumId w:val="2"/>
  </w:num>
  <w:num w:numId="10">
    <w:abstractNumId w:val="15"/>
  </w:num>
  <w:num w:numId="11">
    <w:abstractNumId w:val="19"/>
  </w:num>
  <w:num w:numId="12">
    <w:abstractNumId w:val="8"/>
  </w:num>
  <w:num w:numId="13">
    <w:abstractNumId w:val="7"/>
  </w:num>
  <w:num w:numId="14">
    <w:abstractNumId w:val="3"/>
  </w:num>
  <w:num w:numId="15">
    <w:abstractNumId w:val="21"/>
  </w:num>
  <w:num w:numId="16">
    <w:abstractNumId w:val="20"/>
  </w:num>
  <w:num w:numId="17">
    <w:abstractNumId w:val="17"/>
  </w:num>
  <w:num w:numId="18">
    <w:abstractNumId w:val="4"/>
  </w:num>
  <w:num w:numId="19">
    <w:abstractNumId w:val="0"/>
  </w:num>
  <w:num w:numId="20">
    <w:abstractNumId w:val="1"/>
  </w:num>
  <w:num w:numId="21">
    <w:abstractNumId w:val="23"/>
  </w:num>
  <w:num w:numId="22">
    <w:abstractNumId w:val="12"/>
  </w:num>
  <w:num w:numId="23">
    <w:abstractNumId w:val="11"/>
  </w:num>
  <w:num w:numId="24">
    <w:abstractNumId w:val="25"/>
  </w:num>
  <w:num w:numId="25">
    <w:abstractNumId w:val="16"/>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1B26F1"/>
    <w:rsid w:val="0000444E"/>
    <w:rsid w:val="00010B1D"/>
    <w:rsid w:val="00013A54"/>
    <w:rsid w:val="00016675"/>
    <w:rsid w:val="000222F2"/>
    <w:rsid w:val="00024DE4"/>
    <w:rsid w:val="000257D0"/>
    <w:rsid w:val="00030102"/>
    <w:rsid w:val="0003284C"/>
    <w:rsid w:val="00033BD9"/>
    <w:rsid w:val="00040E09"/>
    <w:rsid w:val="0004786A"/>
    <w:rsid w:val="00051EB1"/>
    <w:rsid w:val="00052A45"/>
    <w:rsid w:val="0005406D"/>
    <w:rsid w:val="00060370"/>
    <w:rsid w:val="000606D3"/>
    <w:rsid w:val="000638A6"/>
    <w:rsid w:val="00064D79"/>
    <w:rsid w:val="00070940"/>
    <w:rsid w:val="0007474F"/>
    <w:rsid w:val="00074CF0"/>
    <w:rsid w:val="00077E6E"/>
    <w:rsid w:val="0008446C"/>
    <w:rsid w:val="00085805"/>
    <w:rsid w:val="000929DA"/>
    <w:rsid w:val="000948D6"/>
    <w:rsid w:val="000A28F1"/>
    <w:rsid w:val="000A2A8A"/>
    <w:rsid w:val="000A6417"/>
    <w:rsid w:val="000A6585"/>
    <w:rsid w:val="000A6E9D"/>
    <w:rsid w:val="000A7C43"/>
    <w:rsid w:val="000B7686"/>
    <w:rsid w:val="000C5327"/>
    <w:rsid w:val="000D5CDF"/>
    <w:rsid w:val="000D6E74"/>
    <w:rsid w:val="000D71A8"/>
    <w:rsid w:val="000E2493"/>
    <w:rsid w:val="000E3F39"/>
    <w:rsid w:val="000E7389"/>
    <w:rsid w:val="000F1011"/>
    <w:rsid w:val="000F1E74"/>
    <w:rsid w:val="000F219F"/>
    <w:rsid w:val="000F370D"/>
    <w:rsid w:val="000F7263"/>
    <w:rsid w:val="000F74B1"/>
    <w:rsid w:val="00103B9F"/>
    <w:rsid w:val="00106480"/>
    <w:rsid w:val="001130DC"/>
    <w:rsid w:val="0011375E"/>
    <w:rsid w:val="00113C6E"/>
    <w:rsid w:val="00115DF4"/>
    <w:rsid w:val="00127BA0"/>
    <w:rsid w:val="0014522E"/>
    <w:rsid w:val="00155DB6"/>
    <w:rsid w:val="001614F1"/>
    <w:rsid w:val="00167A35"/>
    <w:rsid w:val="001804CB"/>
    <w:rsid w:val="001822E2"/>
    <w:rsid w:val="001940A6"/>
    <w:rsid w:val="00197B63"/>
    <w:rsid w:val="001A14F3"/>
    <w:rsid w:val="001A4B37"/>
    <w:rsid w:val="001A573C"/>
    <w:rsid w:val="001B26F1"/>
    <w:rsid w:val="001B40C3"/>
    <w:rsid w:val="001C4944"/>
    <w:rsid w:val="001C4B3E"/>
    <w:rsid w:val="001C554C"/>
    <w:rsid w:val="001C7212"/>
    <w:rsid w:val="001D0E7B"/>
    <w:rsid w:val="001D2214"/>
    <w:rsid w:val="001D306B"/>
    <w:rsid w:val="001D55A0"/>
    <w:rsid w:val="001E227C"/>
    <w:rsid w:val="00206C48"/>
    <w:rsid w:val="00216073"/>
    <w:rsid w:val="0021699D"/>
    <w:rsid w:val="00220E9B"/>
    <w:rsid w:val="0022405D"/>
    <w:rsid w:val="00224E69"/>
    <w:rsid w:val="0022536E"/>
    <w:rsid w:val="002560EA"/>
    <w:rsid w:val="00261C91"/>
    <w:rsid w:val="00261CDB"/>
    <w:rsid w:val="00265AFD"/>
    <w:rsid w:val="00267388"/>
    <w:rsid w:val="00273CF6"/>
    <w:rsid w:val="002830A1"/>
    <w:rsid w:val="002A118F"/>
    <w:rsid w:val="002B375E"/>
    <w:rsid w:val="002B4C5E"/>
    <w:rsid w:val="002C55E6"/>
    <w:rsid w:val="002D0793"/>
    <w:rsid w:val="002D63AD"/>
    <w:rsid w:val="002D6483"/>
    <w:rsid w:val="002F07E2"/>
    <w:rsid w:val="002F10F6"/>
    <w:rsid w:val="002F118B"/>
    <w:rsid w:val="002F6B00"/>
    <w:rsid w:val="003029BA"/>
    <w:rsid w:val="00305EEA"/>
    <w:rsid w:val="00313BAD"/>
    <w:rsid w:val="003142AC"/>
    <w:rsid w:val="00314B5F"/>
    <w:rsid w:val="0031749E"/>
    <w:rsid w:val="00324EBA"/>
    <w:rsid w:val="00326CD5"/>
    <w:rsid w:val="003275AB"/>
    <w:rsid w:val="0032763D"/>
    <w:rsid w:val="00335812"/>
    <w:rsid w:val="0033677B"/>
    <w:rsid w:val="00346CCA"/>
    <w:rsid w:val="00350188"/>
    <w:rsid w:val="003509A1"/>
    <w:rsid w:val="00355DA8"/>
    <w:rsid w:val="00356EB8"/>
    <w:rsid w:val="00363900"/>
    <w:rsid w:val="003648A6"/>
    <w:rsid w:val="00376685"/>
    <w:rsid w:val="00376E5E"/>
    <w:rsid w:val="00380759"/>
    <w:rsid w:val="00381E9A"/>
    <w:rsid w:val="00395AAD"/>
    <w:rsid w:val="003B0906"/>
    <w:rsid w:val="003B2B6F"/>
    <w:rsid w:val="003B4141"/>
    <w:rsid w:val="003B4EDB"/>
    <w:rsid w:val="003C5AF2"/>
    <w:rsid w:val="003D1D3D"/>
    <w:rsid w:val="003D341E"/>
    <w:rsid w:val="003D4398"/>
    <w:rsid w:val="003D5689"/>
    <w:rsid w:val="003E0FBC"/>
    <w:rsid w:val="003F71F0"/>
    <w:rsid w:val="004117C3"/>
    <w:rsid w:val="00413F18"/>
    <w:rsid w:val="004169EC"/>
    <w:rsid w:val="0042381A"/>
    <w:rsid w:val="004502CD"/>
    <w:rsid w:val="004515F5"/>
    <w:rsid w:val="0045526A"/>
    <w:rsid w:val="00457573"/>
    <w:rsid w:val="00463EFB"/>
    <w:rsid w:val="0046777E"/>
    <w:rsid w:val="00470413"/>
    <w:rsid w:val="004723FC"/>
    <w:rsid w:val="00475187"/>
    <w:rsid w:val="00475395"/>
    <w:rsid w:val="004759F0"/>
    <w:rsid w:val="00480D6F"/>
    <w:rsid w:val="00481D2D"/>
    <w:rsid w:val="00481D74"/>
    <w:rsid w:val="00485023"/>
    <w:rsid w:val="0049046A"/>
    <w:rsid w:val="00492935"/>
    <w:rsid w:val="00492BE6"/>
    <w:rsid w:val="0049485D"/>
    <w:rsid w:val="004A0B31"/>
    <w:rsid w:val="004A0E22"/>
    <w:rsid w:val="004A1172"/>
    <w:rsid w:val="004A3AC0"/>
    <w:rsid w:val="004A459E"/>
    <w:rsid w:val="004B49B9"/>
    <w:rsid w:val="004C3D21"/>
    <w:rsid w:val="004C43C9"/>
    <w:rsid w:val="004C79A1"/>
    <w:rsid w:val="004D252A"/>
    <w:rsid w:val="004E2076"/>
    <w:rsid w:val="004E2CCE"/>
    <w:rsid w:val="004E615E"/>
    <w:rsid w:val="004F2DD9"/>
    <w:rsid w:val="004F4CE8"/>
    <w:rsid w:val="004F69AC"/>
    <w:rsid w:val="005040D8"/>
    <w:rsid w:val="00512333"/>
    <w:rsid w:val="00514BDE"/>
    <w:rsid w:val="00514C6B"/>
    <w:rsid w:val="00520784"/>
    <w:rsid w:val="00531020"/>
    <w:rsid w:val="00531E35"/>
    <w:rsid w:val="005350E8"/>
    <w:rsid w:val="005360BB"/>
    <w:rsid w:val="00542407"/>
    <w:rsid w:val="00556D6F"/>
    <w:rsid w:val="00562D7B"/>
    <w:rsid w:val="00565828"/>
    <w:rsid w:val="00570DAC"/>
    <w:rsid w:val="00572171"/>
    <w:rsid w:val="005762A0"/>
    <w:rsid w:val="0058449B"/>
    <w:rsid w:val="00585189"/>
    <w:rsid w:val="00586B54"/>
    <w:rsid w:val="00590A01"/>
    <w:rsid w:val="0059554C"/>
    <w:rsid w:val="005A5248"/>
    <w:rsid w:val="005A6D17"/>
    <w:rsid w:val="005B1CFA"/>
    <w:rsid w:val="005B2AF9"/>
    <w:rsid w:val="005B5F6C"/>
    <w:rsid w:val="005B643A"/>
    <w:rsid w:val="005C1794"/>
    <w:rsid w:val="005C18EA"/>
    <w:rsid w:val="005C54F2"/>
    <w:rsid w:val="005D090E"/>
    <w:rsid w:val="005D09B7"/>
    <w:rsid w:val="005D0A68"/>
    <w:rsid w:val="005D342B"/>
    <w:rsid w:val="005E4235"/>
    <w:rsid w:val="005F0C6F"/>
    <w:rsid w:val="005F2A77"/>
    <w:rsid w:val="005F3EB7"/>
    <w:rsid w:val="00600405"/>
    <w:rsid w:val="00620DBD"/>
    <w:rsid w:val="00620E82"/>
    <w:rsid w:val="00621D35"/>
    <w:rsid w:val="00622FE9"/>
    <w:rsid w:val="00624450"/>
    <w:rsid w:val="00624A08"/>
    <w:rsid w:val="006254FB"/>
    <w:rsid w:val="00627C20"/>
    <w:rsid w:val="00627E4F"/>
    <w:rsid w:val="00631C7F"/>
    <w:rsid w:val="006320D4"/>
    <w:rsid w:val="00634D7F"/>
    <w:rsid w:val="00637C6E"/>
    <w:rsid w:val="00642D45"/>
    <w:rsid w:val="00650622"/>
    <w:rsid w:val="00656125"/>
    <w:rsid w:val="006566F9"/>
    <w:rsid w:val="00663508"/>
    <w:rsid w:val="006662C9"/>
    <w:rsid w:val="0067074B"/>
    <w:rsid w:val="006756B7"/>
    <w:rsid w:val="00681D3F"/>
    <w:rsid w:val="00681DAD"/>
    <w:rsid w:val="006832A7"/>
    <w:rsid w:val="00692270"/>
    <w:rsid w:val="006A3648"/>
    <w:rsid w:val="006A5323"/>
    <w:rsid w:val="006B2CC1"/>
    <w:rsid w:val="006B4E6B"/>
    <w:rsid w:val="006D1102"/>
    <w:rsid w:val="006D2F6B"/>
    <w:rsid w:val="006E2221"/>
    <w:rsid w:val="006E3C6F"/>
    <w:rsid w:val="006E58D4"/>
    <w:rsid w:val="006E7092"/>
    <w:rsid w:val="006F1500"/>
    <w:rsid w:val="006F73C1"/>
    <w:rsid w:val="007041B2"/>
    <w:rsid w:val="00706FCF"/>
    <w:rsid w:val="007073D2"/>
    <w:rsid w:val="00712BE7"/>
    <w:rsid w:val="0071553F"/>
    <w:rsid w:val="00715833"/>
    <w:rsid w:val="00727D0C"/>
    <w:rsid w:val="00730538"/>
    <w:rsid w:val="00735346"/>
    <w:rsid w:val="00735E94"/>
    <w:rsid w:val="0074607B"/>
    <w:rsid w:val="00747A7E"/>
    <w:rsid w:val="00753D5F"/>
    <w:rsid w:val="00762D58"/>
    <w:rsid w:val="00766D26"/>
    <w:rsid w:val="00776962"/>
    <w:rsid w:val="007800D3"/>
    <w:rsid w:val="00780509"/>
    <w:rsid w:val="00793311"/>
    <w:rsid w:val="007944D1"/>
    <w:rsid w:val="00795791"/>
    <w:rsid w:val="007A1745"/>
    <w:rsid w:val="007A7067"/>
    <w:rsid w:val="007A7427"/>
    <w:rsid w:val="007A77F8"/>
    <w:rsid w:val="007A7C41"/>
    <w:rsid w:val="007B0F90"/>
    <w:rsid w:val="007B2BDD"/>
    <w:rsid w:val="007B579D"/>
    <w:rsid w:val="007C0912"/>
    <w:rsid w:val="007C322D"/>
    <w:rsid w:val="007C6FFD"/>
    <w:rsid w:val="007D41F4"/>
    <w:rsid w:val="007D5243"/>
    <w:rsid w:val="007D7031"/>
    <w:rsid w:val="007D75FD"/>
    <w:rsid w:val="007E1A00"/>
    <w:rsid w:val="007E2272"/>
    <w:rsid w:val="007E30AF"/>
    <w:rsid w:val="007E587B"/>
    <w:rsid w:val="007F077E"/>
    <w:rsid w:val="0080090F"/>
    <w:rsid w:val="00802A6C"/>
    <w:rsid w:val="00803FE1"/>
    <w:rsid w:val="00814B45"/>
    <w:rsid w:val="00814F94"/>
    <w:rsid w:val="0082245D"/>
    <w:rsid w:val="00822CB1"/>
    <w:rsid w:val="008435E4"/>
    <w:rsid w:val="0084367B"/>
    <w:rsid w:val="008442B0"/>
    <w:rsid w:val="00847C99"/>
    <w:rsid w:val="00850C82"/>
    <w:rsid w:val="00863303"/>
    <w:rsid w:val="00863337"/>
    <w:rsid w:val="0086346B"/>
    <w:rsid w:val="008673CF"/>
    <w:rsid w:val="00893AD6"/>
    <w:rsid w:val="00894386"/>
    <w:rsid w:val="008A61DE"/>
    <w:rsid w:val="008A6D9E"/>
    <w:rsid w:val="008B26C2"/>
    <w:rsid w:val="008B3081"/>
    <w:rsid w:val="008B4958"/>
    <w:rsid w:val="008B4F42"/>
    <w:rsid w:val="008C0FEE"/>
    <w:rsid w:val="008C57D0"/>
    <w:rsid w:val="008E2112"/>
    <w:rsid w:val="008F410C"/>
    <w:rsid w:val="008F61DA"/>
    <w:rsid w:val="009010E2"/>
    <w:rsid w:val="00902555"/>
    <w:rsid w:val="00906F7F"/>
    <w:rsid w:val="009173E4"/>
    <w:rsid w:val="00921902"/>
    <w:rsid w:val="009247CA"/>
    <w:rsid w:val="00924D31"/>
    <w:rsid w:val="00945345"/>
    <w:rsid w:val="00946518"/>
    <w:rsid w:val="00947693"/>
    <w:rsid w:val="009501B8"/>
    <w:rsid w:val="00953E9F"/>
    <w:rsid w:val="00957766"/>
    <w:rsid w:val="00963770"/>
    <w:rsid w:val="00964095"/>
    <w:rsid w:val="00966270"/>
    <w:rsid w:val="009710D7"/>
    <w:rsid w:val="00973FC5"/>
    <w:rsid w:val="009822E9"/>
    <w:rsid w:val="00986983"/>
    <w:rsid w:val="0099110D"/>
    <w:rsid w:val="009939C2"/>
    <w:rsid w:val="009A2ED1"/>
    <w:rsid w:val="009A36DA"/>
    <w:rsid w:val="009B059F"/>
    <w:rsid w:val="009B14D6"/>
    <w:rsid w:val="009B36B7"/>
    <w:rsid w:val="009B5AA0"/>
    <w:rsid w:val="009B7464"/>
    <w:rsid w:val="009B7CCF"/>
    <w:rsid w:val="009C0F92"/>
    <w:rsid w:val="009C2E52"/>
    <w:rsid w:val="009D1704"/>
    <w:rsid w:val="009D1BC2"/>
    <w:rsid w:val="009D543E"/>
    <w:rsid w:val="009E16AC"/>
    <w:rsid w:val="009E7B01"/>
    <w:rsid w:val="009F35F5"/>
    <w:rsid w:val="00A00894"/>
    <w:rsid w:val="00A01D81"/>
    <w:rsid w:val="00A108E0"/>
    <w:rsid w:val="00A1183A"/>
    <w:rsid w:val="00A123F2"/>
    <w:rsid w:val="00A2362E"/>
    <w:rsid w:val="00A3059B"/>
    <w:rsid w:val="00A35647"/>
    <w:rsid w:val="00A36F7F"/>
    <w:rsid w:val="00A50E70"/>
    <w:rsid w:val="00A55148"/>
    <w:rsid w:val="00A55387"/>
    <w:rsid w:val="00A60F6E"/>
    <w:rsid w:val="00A660B7"/>
    <w:rsid w:val="00A66955"/>
    <w:rsid w:val="00A74573"/>
    <w:rsid w:val="00A77C65"/>
    <w:rsid w:val="00A81C54"/>
    <w:rsid w:val="00A84612"/>
    <w:rsid w:val="00A905C0"/>
    <w:rsid w:val="00A91822"/>
    <w:rsid w:val="00A927CD"/>
    <w:rsid w:val="00A9732A"/>
    <w:rsid w:val="00AA482B"/>
    <w:rsid w:val="00AA75E4"/>
    <w:rsid w:val="00AB0C38"/>
    <w:rsid w:val="00AB4522"/>
    <w:rsid w:val="00AD7BBD"/>
    <w:rsid w:val="00AE1544"/>
    <w:rsid w:val="00AF0C9B"/>
    <w:rsid w:val="00B039C1"/>
    <w:rsid w:val="00B06A4C"/>
    <w:rsid w:val="00B139F6"/>
    <w:rsid w:val="00B16EBE"/>
    <w:rsid w:val="00B2420E"/>
    <w:rsid w:val="00B24DB2"/>
    <w:rsid w:val="00B32097"/>
    <w:rsid w:val="00B343E5"/>
    <w:rsid w:val="00B34454"/>
    <w:rsid w:val="00B3691B"/>
    <w:rsid w:val="00B369DB"/>
    <w:rsid w:val="00B4682A"/>
    <w:rsid w:val="00B531BA"/>
    <w:rsid w:val="00B56D52"/>
    <w:rsid w:val="00B65B0D"/>
    <w:rsid w:val="00B70ED8"/>
    <w:rsid w:val="00B71DC2"/>
    <w:rsid w:val="00B74AA7"/>
    <w:rsid w:val="00B74DBF"/>
    <w:rsid w:val="00B7509C"/>
    <w:rsid w:val="00B86673"/>
    <w:rsid w:val="00B86843"/>
    <w:rsid w:val="00B87095"/>
    <w:rsid w:val="00B87620"/>
    <w:rsid w:val="00BA0E11"/>
    <w:rsid w:val="00BB1445"/>
    <w:rsid w:val="00BB25DA"/>
    <w:rsid w:val="00BB5632"/>
    <w:rsid w:val="00BB7DF9"/>
    <w:rsid w:val="00BC0AAA"/>
    <w:rsid w:val="00BC4A80"/>
    <w:rsid w:val="00BC631A"/>
    <w:rsid w:val="00BC7608"/>
    <w:rsid w:val="00BD1404"/>
    <w:rsid w:val="00BD4709"/>
    <w:rsid w:val="00BD4D50"/>
    <w:rsid w:val="00BE0472"/>
    <w:rsid w:val="00BE4D0C"/>
    <w:rsid w:val="00BE5AC2"/>
    <w:rsid w:val="00BE6D72"/>
    <w:rsid w:val="00BF4AB3"/>
    <w:rsid w:val="00BF6BDD"/>
    <w:rsid w:val="00C01C21"/>
    <w:rsid w:val="00C0365B"/>
    <w:rsid w:val="00C03E0C"/>
    <w:rsid w:val="00C10CD9"/>
    <w:rsid w:val="00C146DB"/>
    <w:rsid w:val="00C260C6"/>
    <w:rsid w:val="00C267B7"/>
    <w:rsid w:val="00C310E7"/>
    <w:rsid w:val="00C33EE8"/>
    <w:rsid w:val="00C432B2"/>
    <w:rsid w:val="00C52589"/>
    <w:rsid w:val="00C52F07"/>
    <w:rsid w:val="00C536C9"/>
    <w:rsid w:val="00C611BE"/>
    <w:rsid w:val="00C633FB"/>
    <w:rsid w:val="00C63DCC"/>
    <w:rsid w:val="00C6537D"/>
    <w:rsid w:val="00C73A47"/>
    <w:rsid w:val="00C879D2"/>
    <w:rsid w:val="00C92546"/>
    <w:rsid w:val="00C94FAB"/>
    <w:rsid w:val="00CA3BBC"/>
    <w:rsid w:val="00CA4E38"/>
    <w:rsid w:val="00CB0575"/>
    <w:rsid w:val="00CB4F08"/>
    <w:rsid w:val="00CB7D7F"/>
    <w:rsid w:val="00CC1CCC"/>
    <w:rsid w:val="00CC72E0"/>
    <w:rsid w:val="00CD1014"/>
    <w:rsid w:val="00CE188D"/>
    <w:rsid w:val="00CE4132"/>
    <w:rsid w:val="00CE6359"/>
    <w:rsid w:val="00CF6184"/>
    <w:rsid w:val="00D02D66"/>
    <w:rsid w:val="00D04456"/>
    <w:rsid w:val="00D061CD"/>
    <w:rsid w:val="00D116F9"/>
    <w:rsid w:val="00D16550"/>
    <w:rsid w:val="00D2035F"/>
    <w:rsid w:val="00D21A30"/>
    <w:rsid w:val="00D3096C"/>
    <w:rsid w:val="00D33105"/>
    <w:rsid w:val="00D360F6"/>
    <w:rsid w:val="00D36A41"/>
    <w:rsid w:val="00D47789"/>
    <w:rsid w:val="00D5799D"/>
    <w:rsid w:val="00D57B49"/>
    <w:rsid w:val="00D601E9"/>
    <w:rsid w:val="00D60F73"/>
    <w:rsid w:val="00D665D1"/>
    <w:rsid w:val="00D66B8D"/>
    <w:rsid w:val="00D73DA2"/>
    <w:rsid w:val="00D81BD7"/>
    <w:rsid w:val="00D831B2"/>
    <w:rsid w:val="00D851F4"/>
    <w:rsid w:val="00D922EF"/>
    <w:rsid w:val="00D9638D"/>
    <w:rsid w:val="00D968B3"/>
    <w:rsid w:val="00DB343C"/>
    <w:rsid w:val="00DB3A10"/>
    <w:rsid w:val="00DB4EBD"/>
    <w:rsid w:val="00DC51AB"/>
    <w:rsid w:val="00DD6ADD"/>
    <w:rsid w:val="00DF0403"/>
    <w:rsid w:val="00DF1538"/>
    <w:rsid w:val="00DF4E91"/>
    <w:rsid w:val="00E00C06"/>
    <w:rsid w:val="00E057EE"/>
    <w:rsid w:val="00E07E07"/>
    <w:rsid w:val="00E10A04"/>
    <w:rsid w:val="00E1401B"/>
    <w:rsid w:val="00E146FC"/>
    <w:rsid w:val="00E177CE"/>
    <w:rsid w:val="00E21C40"/>
    <w:rsid w:val="00E25A3A"/>
    <w:rsid w:val="00E2609E"/>
    <w:rsid w:val="00E264C3"/>
    <w:rsid w:val="00E31663"/>
    <w:rsid w:val="00E43964"/>
    <w:rsid w:val="00E441C2"/>
    <w:rsid w:val="00E52443"/>
    <w:rsid w:val="00E557C9"/>
    <w:rsid w:val="00E7104F"/>
    <w:rsid w:val="00E7249A"/>
    <w:rsid w:val="00E746F8"/>
    <w:rsid w:val="00E854B7"/>
    <w:rsid w:val="00E9290B"/>
    <w:rsid w:val="00E929DC"/>
    <w:rsid w:val="00E9310F"/>
    <w:rsid w:val="00EA70D3"/>
    <w:rsid w:val="00EB16A4"/>
    <w:rsid w:val="00EB6C11"/>
    <w:rsid w:val="00EB6DF7"/>
    <w:rsid w:val="00EC00C0"/>
    <w:rsid w:val="00EC0516"/>
    <w:rsid w:val="00EC1908"/>
    <w:rsid w:val="00EC78F5"/>
    <w:rsid w:val="00ED3F41"/>
    <w:rsid w:val="00ED5205"/>
    <w:rsid w:val="00ED678C"/>
    <w:rsid w:val="00EE308D"/>
    <w:rsid w:val="00EE4315"/>
    <w:rsid w:val="00EE5E24"/>
    <w:rsid w:val="00EF39AE"/>
    <w:rsid w:val="00F00517"/>
    <w:rsid w:val="00F02DDE"/>
    <w:rsid w:val="00F03990"/>
    <w:rsid w:val="00F065AC"/>
    <w:rsid w:val="00F07AA7"/>
    <w:rsid w:val="00F169A2"/>
    <w:rsid w:val="00F225DD"/>
    <w:rsid w:val="00F25BB6"/>
    <w:rsid w:val="00F273FD"/>
    <w:rsid w:val="00F27AE3"/>
    <w:rsid w:val="00F34FB3"/>
    <w:rsid w:val="00F41918"/>
    <w:rsid w:val="00F4731F"/>
    <w:rsid w:val="00F52BAA"/>
    <w:rsid w:val="00F7462A"/>
    <w:rsid w:val="00F76771"/>
    <w:rsid w:val="00F833D7"/>
    <w:rsid w:val="00F9151D"/>
    <w:rsid w:val="00F92475"/>
    <w:rsid w:val="00F96514"/>
    <w:rsid w:val="00FA5118"/>
    <w:rsid w:val="00FB1D67"/>
    <w:rsid w:val="00FB525A"/>
    <w:rsid w:val="00FB5705"/>
    <w:rsid w:val="00FB6E93"/>
    <w:rsid w:val="00FC48AD"/>
    <w:rsid w:val="00FD00D5"/>
    <w:rsid w:val="00FD0B7C"/>
    <w:rsid w:val="00FD4FF1"/>
    <w:rsid w:val="00FE1807"/>
    <w:rsid w:val="00FF6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7E1FDF"/>
  <w15:docId w15:val="{2226BA69-9C5D-4ABF-9ED6-F985E4CB2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7"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FF6AC7"/>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B26F1"/>
    <w:pPr>
      <w:spacing w:before="100" w:beforeAutospacing="1" w:after="100" w:afterAutospacing="1"/>
    </w:pPr>
  </w:style>
  <w:style w:type="paragraph" w:styleId="2">
    <w:name w:val="List 2"/>
    <w:basedOn w:val="a"/>
    <w:rsid w:val="00FF6AC7"/>
    <w:pPr>
      <w:ind w:left="566" w:hanging="283"/>
    </w:pPr>
  </w:style>
  <w:style w:type="paragraph" w:styleId="20">
    <w:name w:val="Body Text Indent 2"/>
    <w:basedOn w:val="a"/>
    <w:rsid w:val="00FF6AC7"/>
    <w:pPr>
      <w:spacing w:after="120" w:line="480" w:lineRule="auto"/>
      <w:ind w:left="283"/>
    </w:pPr>
  </w:style>
  <w:style w:type="character" w:styleId="a4">
    <w:name w:val="Strong"/>
    <w:qFormat/>
    <w:rsid w:val="00FF6AC7"/>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FF6AC7"/>
    <w:rPr>
      <w:sz w:val="20"/>
      <w:szCs w:val="20"/>
    </w:rPr>
  </w:style>
  <w:style w:type="character" w:styleId="a7">
    <w:name w:val="footnote reference"/>
    <w:aliases w:val="Знак сноски-FN,Ciae niinee-FN,AЗнак сноски зел"/>
    <w:link w:val="10"/>
    <w:uiPriority w:val="99"/>
    <w:rsid w:val="00FF6AC7"/>
    <w:rPr>
      <w:vertAlign w:val="superscript"/>
    </w:rPr>
  </w:style>
  <w:style w:type="paragraph" w:styleId="a8">
    <w:name w:val="Balloon Text"/>
    <w:basedOn w:val="a"/>
    <w:semiHidden/>
    <w:rsid w:val="00BF6BDD"/>
    <w:rPr>
      <w:rFonts w:ascii="Tahoma" w:hAnsi="Tahoma" w:cs="Tahoma"/>
      <w:sz w:val="16"/>
      <w:szCs w:val="16"/>
    </w:rPr>
  </w:style>
  <w:style w:type="paragraph" w:styleId="21">
    <w:name w:val="Body Text 2"/>
    <w:basedOn w:val="a"/>
    <w:rsid w:val="00BD4709"/>
    <w:pPr>
      <w:spacing w:after="120" w:line="480" w:lineRule="auto"/>
    </w:pPr>
  </w:style>
  <w:style w:type="paragraph" w:styleId="a9">
    <w:name w:val="Body Text"/>
    <w:basedOn w:val="a"/>
    <w:link w:val="aa"/>
    <w:rsid w:val="00BD4709"/>
    <w:pPr>
      <w:spacing w:after="120"/>
    </w:pPr>
  </w:style>
  <w:style w:type="character" w:customStyle="1" w:styleId="aa">
    <w:name w:val="Основной текст Знак"/>
    <w:link w:val="a9"/>
    <w:rsid w:val="00BD4709"/>
    <w:rPr>
      <w:sz w:val="24"/>
      <w:szCs w:val="24"/>
      <w:lang w:val="ru-RU" w:eastAsia="ru-RU" w:bidi="ar-SA"/>
    </w:rPr>
  </w:style>
  <w:style w:type="character" w:styleId="ab">
    <w:name w:val="annotation reference"/>
    <w:semiHidden/>
    <w:rsid w:val="003E0FBC"/>
    <w:rPr>
      <w:sz w:val="16"/>
      <w:szCs w:val="16"/>
    </w:rPr>
  </w:style>
  <w:style w:type="paragraph" w:styleId="ac">
    <w:name w:val="annotation text"/>
    <w:basedOn w:val="a"/>
    <w:semiHidden/>
    <w:rsid w:val="003E0FBC"/>
    <w:rPr>
      <w:sz w:val="20"/>
      <w:szCs w:val="20"/>
    </w:rPr>
  </w:style>
  <w:style w:type="paragraph" w:styleId="ad">
    <w:name w:val="annotation subject"/>
    <w:basedOn w:val="ac"/>
    <w:next w:val="ac"/>
    <w:semiHidden/>
    <w:rsid w:val="003E0FBC"/>
    <w:rPr>
      <w:b/>
      <w:bCs/>
    </w:rPr>
  </w:style>
  <w:style w:type="table" w:styleId="ae">
    <w:name w:val="Table Grid"/>
    <w:basedOn w:val="a1"/>
    <w:uiPriority w:val="59"/>
    <w:rsid w:val="007B5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Знак"/>
    <w:basedOn w:val="a"/>
    <w:rsid w:val="002D0793"/>
    <w:pPr>
      <w:spacing w:after="160" w:line="240" w:lineRule="exact"/>
    </w:pPr>
    <w:rPr>
      <w:rFonts w:ascii="Verdana" w:hAnsi="Verdana"/>
      <w:sz w:val="20"/>
      <w:szCs w:val="20"/>
    </w:rPr>
  </w:style>
  <w:style w:type="table" w:styleId="11">
    <w:name w:val="Table Grid 1"/>
    <w:basedOn w:val="a1"/>
    <w:rsid w:val="00413F1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0">
    <w:name w:val="footer"/>
    <w:basedOn w:val="a"/>
    <w:link w:val="af1"/>
    <w:uiPriority w:val="99"/>
    <w:rsid w:val="00C633FB"/>
    <w:pPr>
      <w:tabs>
        <w:tab w:val="center" w:pos="4677"/>
        <w:tab w:val="right" w:pos="9355"/>
      </w:tabs>
    </w:pPr>
  </w:style>
  <w:style w:type="character" w:styleId="af2">
    <w:name w:val="page number"/>
    <w:basedOn w:val="a0"/>
    <w:rsid w:val="00C633FB"/>
  </w:style>
  <w:style w:type="paragraph" w:styleId="af3">
    <w:name w:val="header"/>
    <w:basedOn w:val="a"/>
    <w:link w:val="af4"/>
    <w:rsid w:val="00762D58"/>
    <w:pPr>
      <w:tabs>
        <w:tab w:val="center" w:pos="4677"/>
        <w:tab w:val="right" w:pos="9355"/>
      </w:tabs>
    </w:pPr>
  </w:style>
  <w:style w:type="character" w:styleId="af5">
    <w:name w:val="Hyperlink"/>
    <w:uiPriority w:val="99"/>
    <w:rsid w:val="00814B45"/>
    <w:rPr>
      <w:color w:val="0000FF"/>
      <w:u w:val="single"/>
    </w:rPr>
  </w:style>
  <w:style w:type="paragraph" w:customStyle="1" w:styleId="12">
    <w:name w:val="Знак Знак Знак1 Знак"/>
    <w:basedOn w:val="a"/>
    <w:rsid w:val="000D6E74"/>
    <w:pPr>
      <w:spacing w:after="160" w:line="240" w:lineRule="exact"/>
    </w:pPr>
    <w:rPr>
      <w:rFonts w:ascii="Verdana" w:hAnsi="Verdana" w:cs="Verdana"/>
      <w:sz w:val="20"/>
      <w:szCs w:val="20"/>
      <w:lang w:val="en-US" w:eastAsia="en-US"/>
    </w:rPr>
  </w:style>
  <w:style w:type="paragraph" w:customStyle="1" w:styleId="af6">
    <w:name w:val="Знак Знак"/>
    <w:basedOn w:val="a"/>
    <w:rsid w:val="000D6E74"/>
    <w:pPr>
      <w:spacing w:after="160" w:line="240" w:lineRule="exact"/>
    </w:pPr>
    <w:rPr>
      <w:rFonts w:ascii="Verdana" w:hAnsi="Verdana" w:cs="Verdana"/>
      <w:sz w:val="20"/>
      <w:szCs w:val="20"/>
      <w:lang w:val="en-US" w:eastAsia="en-US"/>
    </w:rPr>
  </w:style>
  <w:style w:type="paragraph" w:styleId="af7">
    <w:name w:val="List"/>
    <w:basedOn w:val="a"/>
    <w:rsid w:val="001822E2"/>
    <w:pPr>
      <w:ind w:left="283" w:hanging="283"/>
      <w:contextualSpacing/>
    </w:pPr>
  </w:style>
  <w:style w:type="character" w:customStyle="1" w:styleId="af4">
    <w:name w:val="Верхний колонтитул Знак"/>
    <w:link w:val="af3"/>
    <w:rsid w:val="00624A08"/>
    <w:rPr>
      <w:sz w:val="24"/>
      <w:szCs w:val="24"/>
    </w:rPr>
  </w:style>
  <w:style w:type="character" w:customStyle="1" w:styleId="af1">
    <w:name w:val="Нижний колонтитул Знак"/>
    <w:link w:val="af0"/>
    <w:uiPriority w:val="99"/>
    <w:rsid w:val="00E31663"/>
    <w:rPr>
      <w:sz w:val="24"/>
      <w:szCs w:val="24"/>
    </w:rPr>
  </w:style>
  <w:style w:type="paragraph" w:styleId="af8">
    <w:name w:val="Title"/>
    <w:basedOn w:val="a"/>
    <w:next w:val="a"/>
    <w:link w:val="af9"/>
    <w:uiPriority w:val="67"/>
    <w:qFormat/>
    <w:rsid w:val="000A2A8A"/>
    <w:pPr>
      <w:spacing w:before="240" w:after="60"/>
      <w:jc w:val="center"/>
      <w:outlineLvl w:val="0"/>
    </w:pPr>
    <w:rPr>
      <w:rFonts w:ascii="Cambria" w:hAnsi="Cambria"/>
      <w:b/>
      <w:bCs/>
      <w:kern w:val="28"/>
      <w:sz w:val="32"/>
      <w:szCs w:val="32"/>
    </w:rPr>
  </w:style>
  <w:style w:type="character" w:customStyle="1" w:styleId="af9">
    <w:name w:val="Заголовок Знак"/>
    <w:link w:val="af8"/>
    <w:uiPriority w:val="67"/>
    <w:rsid w:val="000A2A8A"/>
    <w:rPr>
      <w:rFonts w:ascii="Cambria" w:eastAsia="Times New Roman" w:hAnsi="Cambria" w:cs="Times New Roman"/>
      <w:b/>
      <w:bCs/>
      <w:kern w:val="28"/>
      <w:sz w:val="32"/>
      <w:szCs w:val="32"/>
    </w:rPr>
  </w:style>
  <w:style w:type="paragraph" w:customStyle="1" w:styleId="Style6">
    <w:name w:val="Style6"/>
    <w:basedOn w:val="a"/>
    <w:rsid w:val="00E52443"/>
    <w:pPr>
      <w:widowControl w:val="0"/>
      <w:autoSpaceDE w:val="0"/>
      <w:autoSpaceDN w:val="0"/>
      <w:adjustRightInd w:val="0"/>
      <w:spacing w:line="322" w:lineRule="exact"/>
      <w:ind w:firstLine="1349"/>
    </w:pPr>
    <w:rPr>
      <w:rFonts w:eastAsia="Calibri"/>
    </w:rPr>
  </w:style>
  <w:style w:type="character" w:customStyle="1" w:styleId="FontStyle14">
    <w:name w:val="Font Style14"/>
    <w:rsid w:val="008B4958"/>
    <w:rPr>
      <w:rFonts w:ascii="Times New Roman" w:hAnsi="Times New Roman" w:cs="Times New Roman"/>
      <w:b/>
      <w:bCs/>
      <w:sz w:val="26"/>
      <w:szCs w:val="26"/>
    </w:rPr>
  </w:style>
  <w:style w:type="character" w:customStyle="1" w:styleId="FontStyle47">
    <w:name w:val="Font Style47"/>
    <w:uiPriority w:val="6"/>
    <w:rsid w:val="005E4235"/>
    <w:rPr>
      <w:rFonts w:ascii="Times New Roman" w:hAnsi="Times New Roman" w:cs="Times New Roman"/>
      <w:sz w:val="22"/>
      <w:szCs w:val="22"/>
    </w:rPr>
  </w:style>
  <w:style w:type="character" w:customStyle="1" w:styleId="FontStyle43">
    <w:name w:val="Font Style43"/>
    <w:rsid w:val="005E4235"/>
    <w:rPr>
      <w:rFonts w:ascii="Times New Roman" w:hAnsi="Times New Roman" w:cs="Times New Roman"/>
      <w:sz w:val="26"/>
      <w:szCs w:val="26"/>
    </w:rPr>
  </w:style>
  <w:style w:type="character" w:customStyle="1" w:styleId="FontStyle40">
    <w:name w:val="Font Style40"/>
    <w:rsid w:val="005E4235"/>
    <w:rPr>
      <w:rFonts w:ascii="Times New Roman" w:hAnsi="Times New Roman" w:cs="Times New Roman"/>
      <w:b/>
      <w:bCs/>
      <w:sz w:val="26"/>
      <w:szCs w:val="26"/>
    </w:rPr>
  </w:style>
  <w:style w:type="character" w:customStyle="1" w:styleId="FontStyle44">
    <w:name w:val="Font Style44"/>
    <w:rsid w:val="005E4235"/>
    <w:rPr>
      <w:rFonts w:ascii="Times New Roman" w:hAnsi="Times New Roman" w:cs="Times New Roman"/>
      <w:sz w:val="26"/>
    </w:rPr>
  </w:style>
  <w:style w:type="paragraph" w:customStyle="1" w:styleId="Style9">
    <w:name w:val="Style9"/>
    <w:basedOn w:val="a"/>
    <w:rsid w:val="005E4235"/>
    <w:pPr>
      <w:widowControl w:val="0"/>
      <w:suppressAutoHyphens/>
      <w:spacing w:line="324" w:lineRule="exact"/>
      <w:ind w:firstLine="744"/>
      <w:jc w:val="both"/>
    </w:pPr>
    <w:rPr>
      <w:rFonts w:eastAsia="SimSun"/>
      <w:lang w:eastAsia="ar-SA"/>
    </w:rPr>
  </w:style>
  <w:style w:type="paragraph" w:customStyle="1" w:styleId="13">
    <w:name w:val="Абзац списка1"/>
    <w:basedOn w:val="a"/>
    <w:uiPriority w:val="7"/>
    <w:rsid w:val="005E4235"/>
    <w:pPr>
      <w:suppressAutoHyphens/>
      <w:spacing w:after="200" w:line="276" w:lineRule="auto"/>
      <w:ind w:left="720"/>
    </w:pPr>
    <w:rPr>
      <w:rFonts w:ascii="Calibri" w:eastAsia="Calibri" w:hAnsi="Calibri" w:cs="Calibri"/>
      <w:sz w:val="22"/>
      <w:szCs w:val="22"/>
      <w:lang w:eastAsia="ar-SA"/>
    </w:rPr>
  </w:style>
  <w:style w:type="paragraph" w:customStyle="1" w:styleId="Style15">
    <w:name w:val="Style15"/>
    <w:basedOn w:val="a"/>
    <w:uiPriority w:val="7"/>
    <w:rsid w:val="005E4235"/>
    <w:pPr>
      <w:widowControl w:val="0"/>
      <w:suppressAutoHyphens/>
      <w:spacing w:line="274" w:lineRule="exact"/>
    </w:pPr>
    <w:rPr>
      <w:rFonts w:eastAsia="SimSun"/>
      <w:lang w:eastAsia="ar-SA"/>
    </w:rPr>
  </w:style>
  <w:style w:type="paragraph" w:customStyle="1" w:styleId="Style8">
    <w:name w:val="Style8"/>
    <w:basedOn w:val="a"/>
    <w:rsid w:val="005E4235"/>
    <w:pPr>
      <w:widowControl w:val="0"/>
      <w:suppressAutoHyphens/>
      <w:spacing w:line="322" w:lineRule="exact"/>
      <w:ind w:firstLine="730"/>
      <w:jc w:val="both"/>
    </w:pPr>
    <w:rPr>
      <w:rFonts w:eastAsia="SimSun"/>
      <w:lang w:eastAsia="ar-SA"/>
    </w:rPr>
  </w:style>
  <w:style w:type="paragraph" w:styleId="afa">
    <w:name w:val="List Paragraph"/>
    <w:aliases w:val="Содержание. 2 уровень"/>
    <w:basedOn w:val="a"/>
    <w:link w:val="afb"/>
    <w:uiPriority w:val="34"/>
    <w:qFormat/>
    <w:rsid w:val="005E4235"/>
    <w:pPr>
      <w:suppressAutoHyphens/>
      <w:spacing w:after="200" w:line="276" w:lineRule="auto"/>
      <w:ind w:left="720"/>
    </w:pPr>
    <w:rPr>
      <w:rFonts w:ascii="Calibri" w:eastAsia="Calibri" w:hAnsi="Calibri"/>
      <w:sz w:val="22"/>
      <w:szCs w:val="22"/>
      <w:lang w:eastAsia="ar-SA"/>
    </w:rPr>
  </w:style>
  <w:style w:type="paragraph" w:styleId="afc">
    <w:name w:val="No Spacing"/>
    <w:link w:val="afd"/>
    <w:uiPriority w:val="1"/>
    <w:qFormat/>
    <w:rsid w:val="005E4235"/>
    <w:rPr>
      <w:rFonts w:ascii="Calibri" w:hAnsi="Calibri"/>
      <w:sz w:val="22"/>
      <w:szCs w:val="22"/>
    </w:rPr>
  </w:style>
  <w:style w:type="character" w:customStyle="1" w:styleId="FontStyle36">
    <w:name w:val="Font Style36"/>
    <w:uiPriority w:val="99"/>
    <w:rsid w:val="005E4235"/>
    <w:rPr>
      <w:rFonts w:ascii="Arial" w:hAnsi="Arial" w:cs="Arial"/>
      <w:sz w:val="18"/>
      <w:szCs w:val="18"/>
    </w:rPr>
  </w:style>
  <w:style w:type="paragraph" w:customStyle="1" w:styleId="Style3">
    <w:name w:val="Style3"/>
    <w:basedOn w:val="a"/>
    <w:rsid w:val="005E4235"/>
    <w:pPr>
      <w:widowControl w:val="0"/>
      <w:autoSpaceDE w:val="0"/>
      <w:autoSpaceDN w:val="0"/>
      <w:adjustRightInd w:val="0"/>
      <w:spacing w:line="321" w:lineRule="exact"/>
      <w:ind w:firstLine="835"/>
      <w:jc w:val="both"/>
    </w:pPr>
  </w:style>
  <w:style w:type="character" w:customStyle="1" w:styleId="FontStyle11">
    <w:name w:val="Font Style11"/>
    <w:rsid w:val="005E4235"/>
    <w:rPr>
      <w:rFonts w:ascii="Times New Roman" w:hAnsi="Times New Roman" w:cs="Times New Roman"/>
      <w:spacing w:val="10"/>
      <w:sz w:val="24"/>
      <w:szCs w:val="24"/>
    </w:rPr>
  </w:style>
  <w:style w:type="paragraph" w:customStyle="1" w:styleId="Style4">
    <w:name w:val="Style4"/>
    <w:basedOn w:val="a"/>
    <w:rsid w:val="005E4235"/>
    <w:pPr>
      <w:widowControl w:val="0"/>
      <w:autoSpaceDE w:val="0"/>
      <w:autoSpaceDN w:val="0"/>
      <w:adjustRightInd w:val="0"/>
    </w:pPr>
  </w:style>
  <w:style w:type="character" w:customStyle="1" w:styleId="22">
    <w:name w:val="Основной текст (2)_"/>
    <w:link w:val="23"/>
    <w:rsid w:val="00D9638D"/>
    <w:rPr>
      <w:rFonts w:ascii="Tahoma" w:eastAsia="Tahoma" w:hAnsi="Tahoma" w:cs="Tahoma"/>
      <w:sz w:val="21"/>
      <w:szCs w:val="21"/>
      <w:shd w:val="clear" w:color="auto" w:fill="FFFFFF"/>
    </w:rPr>
  </w:style>
  <w:style w:type="character" w:customStyle="1" w:styleId="29pt">
    <w:name w:val="Основной текст (2) + 9 pt;Полужирный"/>
    <w:rsid w:val="00D9638D"/>
    <w:rPr>
      <w:rFonts w:ascii="Tahoma" w:eastAsia="Tahoma" w:hAnsi="Tahoma" w:cs="Tahoma"/>
      <w:b/>
      <w:bCs/>
      <w:color w:val="000000"/>
      <w:spacing w:val="0"/>
      <w:w w:val="100"/>
      <w:position w:val="0"/>
      <w:sz w:val="18"/>
      <w:szCs w:val="18"/>
      <w:shd w:val="clear" w:color="auto" w:fill="FFFFFF"/>
      <w:lang w:val="ru-RU" w:eastAsia="ru-RU" w:bidi="ru-RU"/>
    </w:rPr>
  </w:style>
  <w:style w:type="character" w:customStyle="1" w:styleId="212pt">
    <w:name w:val="Основной текст (2) + 12 pt;Полужирный"/>
    <w:rsid w:val="00D9638D"/>
    <w:rPr>
      <w:rFonts w:ascii="Tahoma" w:eastAsia="Tahoma" w:hAnsi="Tahoma" w:cs="Tahoma"/>
      <w:b/>
      <w:bCs/>
      <w:color w:val="000000"/>
      <w:spacing w:val="0"/>
      <w:w w:val="100"/>
      <w:position w:val="0"/>
      <w:sz w:val="24"/>
      <w:szCs w:val="24"/>
      <w:shd w:val="clear" w:color="auto" w:fill="FFFFFF"/>
      <w:lang w:val="ru-RU" w:eastAsia="ru-RU" w:bidi="ru-RU"/>
    </w:rPr>
  </w:style>
  <w:style w:type="paragraph" w:customStyle="1" w:styleId="23">
    <w:name w:val="Основной текст (2)"/>
    <w:basedOn w:val="a"/>
    <w:link w:val="22"/>
    <w:rsid w:val="00D9638D"/>
    <w:pPr>
      <w:widowControl w:val="0"/>
      <w:shd w:val="clear" w:color="auto" w:fill="FFFFFF"/>
      <w:spacing w:line="312" w:lineRule="exact"/>
    </w:pPr>
    <w:rPr>
      <w:rFonts w:ascii="Tahoma" w:eastAsia="Tahoma" w:hAnsi="Tahoma"/>
      <w:sz w:val="21"/>
      <w:szCs w:val="21"/>
    </w:rPr>
  </w:style>
  <w:style w:type="paragraph" w:customStyle="1" w:styleId="afe">
    <w:name w:val="Прижатый влево"/>
    <w:basedOn w:val="a"/>
    <w:next w:val="a"/>
    <w:uiPriority w:val="99"/>
    <w:rsid w:val="001D306B"/>
    <w:pPr>
      <w:widowControl w:val="0"/>
      <w:autoSpaceDE w:val="0"/>
      <w:autoSpaceDN w:val="0"/>
      <w:adjustRightInd w:val="0"/>
    </w:pPr>
    <w:rPr>
      <w:rFonts w:ascii="Times New Roman CYR" w:hAnsi="Times New Roman CYR" w:cs="Times New Roman CYR"/>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5"/>
    <w:uiPriority w:val="99"/>
    <w:qFormat/>
    <w:locked/>
    <w:rsid w:val="008F410C"/>
  </w:style>
  <w:style w:type="paragraph" w:styleId="aff">
    <w:name w:val="Subtitle"/>
    <w:basedOn w:val="a"/>
    <w:next w:val="a"/>
    <w:link w:val="aff0"/>
    <w:uiPriority w:val="11"/>
    <w:qFormat/>
    <w:rsid w:val="008F410C"/>
    <w:pPr>
      <w:spacing w:after="60" w:line="276" w:lineRule="auto"/>
      <w:jc w:val="center"/>
      <w:outlineLvl w:val="1"/>
    </w:pPr>
    <w:rPr>
      <w:rFonts w:ascii="@Batang" w:eastAsia="Segoe UI" w:hAnsi="@Batang" w:cs="Segoe UI"/>
    </w:rPr>
  </w:style>
  <w:style w:type="character" w:customStyle="1" w:styleId="aff0">
    <w:name w:val="Подзаголовок Знак"/>
    <w:basedOn w:val="a0"/>
    <w:link w:val="aff"/>
    <w:uiPriority w:val="11"/>
    <w:rsid w:val="008F410C"/>
    <w:rPr>
      <w:rFonts w:ascii="@Batang" w:eastAsia="Segoe UI" w:hAnsi="@Batang" w:cs="Segoe UI"/>
      <w:sz w:val="24"/>
      <w:szCs w:val="24"/>
    </w:rPr>
  </w:style>
  <w:style w:type="character" w:customStyle="1" w:styleId="afd">
    <w:name w:val="Без интервала Знак"/>
    <w:link w:val="afc"/>
    <w:uiPriority w:val="1"/>
    <w:locked/>
    <w:rsid w:val="008F410C"/>
    <w:rPr>
      <w:rFonts w:ascii="Calibri" w:hAnsi="Calibri"/>
      <w:sz w:val="22"/>
      <w:szCs w:val="22"/>
      <w:lang w:bidi="ar-SA"/>
    </w:rPr>
  </w:style>
  <w:style w:type="table" w:styleId="-1">
    <w:name w:val="Table Web 1"/>
    <w:basedOn w:val="a1"/>
    <w:rsid w:val="00706FC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706FC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706FC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1">
    <w:name w:val="Table Elegant"/>
    <w:basedOn w:val="a1"/>
    <w:rsid w:val="00706FC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Subtle 1"/>
    <w:basedOn w:val="a1"/>
    <w:rsid w:val="00706FC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Subtle 2"/>
    <w:basedOn w:val="a1"/>
    <w:rsid w:val="00706FC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120">
    <w:name w:val="таблСлева12"/>
    <w:basedOn w:val="a"/>
    <w:uiPriority w:val="3"/>
    <w:qFormat/>
    <w:rsid w:val="00485023"/>
    <w:pPr>
      <w:snapToGrid w:val="0"/>
    </w:pPr>
    <w:rPr>
      <w:rFonts w:ascii="Segoe UI" w:eastAsia="Segoe UI" w:hAnsi="Segoe UI" w:cs="Segoe UI"/>
      <w:iCs/>
      <w:szCs w:val="28"/>
    </w:rPr>
  </w:style>
  <w:style w:type="paragraph" w:styleId="15">
    <w:name w:val="toc 1"/>
    <w:basedOn w:val="a"/>
    <w:next w:val="a"/>
    <w:autoRedefine/>
    <w:uiPriority w:val="39"/>
    <w:unhideWhenUsed/>
    <w:rsid w:val="00E2609E"/>
    <w:pPr>
      <w:tabs>
        <w:tab w:val="right" w:leader="dot" w:pos="9639"/>
      </w:tabs>
      <w:spacing w:before="120" w:line="276" w:lineRule="auto"/>
    </w:pPr>
    <w:rPr>
      <w:rFonts w:eastAsia="Calibri"/>
      <w:b/>
      <w:bCs/>
      <w:noProof/>
      <w:sz w:val="22"/>
      <w:szCs w:val="22"/>
      <w:lang w:eastAsia="en-US"/>
    </w:rPr>
  </w:style>
  <w:style w:type="paragraph" w:styleId="25">
    <w:name w:val="toc 2"/>
    <w:basedOn w:val="a"/>
    <w:next w:val="a"/>
    <w:autoRedefine/>
    <w:uiPriority w:val="39"/>
    <w:unhideWhenUsed/>
    <w:rsid w:val="00E2609E"/>
    <w:pPr>
      <w:tabs>
        <w:tab w:val="right" w:leader="dot" w:pos="9639"/>
      </w:tabs>
      <w:spacing w:before="120"/>
      <w:ind w:left="240"/>
    </w:pPr>
    <w:rPr>
      <w:i/>
      <w:iCs/>
      <w:noProof/>
    </w:rPr>
  </w:style>
  <w:style w:type="paragraph" w:customStyle="1" w:styleId="16">
    <w:name w:val="Раздел 1"/>
    <w:basedOn w:val="1"/>
    <w:link w:val="17"/>
    <w:qFormat/>
    <w:rsid w:val="00E2609E"/>
    <w:pPr>
      <w:autoSpaceDE/>
      <w:autoSpaceDN/>
      <w:spacing w:after="120"/>
      <w:ind w:firstLine="0"/>
      <w:jc w:val="center"/>
    </w:pPr>
    <w:rPr>
      <w:rFonts w:eastAsia="Segoe UI"/>
      <w:b/>
      <w:bCs/>
      <w:caps/>
      <w:kern w:val="32"/>
    </w:rPr>
  </w:style>
  <w:style w:type="character" w:customStyle="1" w:styleId="17">
    <w:name w:val="Раздел 1 Знак"/>
    <w:basedOn w:val="a0"/>
    <w:link w:val="16"/>
    <w:rsid w:val="00E2609E"/>
    <w:rPr>
      <w:rFonts w:eastAsia="Segoe UI"/>
      <w:b/>
      <w:bCs/>
      <w:caps/>
      <w:kern w:val="32"/>
    </w:rPr>
  </w:style>
  <w:style w:type="character" w:styleId="aff2">
    <w:name w:val="Emphasis"/>
    <w:qFormat/>
    <w:rsid w:val="00E2609E"/>
    <w:rPr>
      <w:rFonts w:ascii="Times New Roman" w:hAnsi="Times New Roman" w:cs="Times New Roman" w:hint="default"/>
      <w:i/>
      <w:iCs w:val="0"/>
    </w:rPr>
  </w:style>
  <w:style w:type="character" w:customStyle="1" w:styleId="afb">
    <w:name w:val="Абзац списка Знак"/>
    <w:aliases w:val="Содержание. 2 уровень Знак"/>
    <w:link w:val="afa"/>
    <w:uiPriority w:val="34"/>
    <w:qFormat/>
    <w:locked/>
    <w:rsid w:val="00A36F7F"/>
    <w:rPr>
      <w:rFonts w:ascii="Calibri" w:eastAsia="Calibri" w:hAnsi="Calibri" w:cs="Calibri"/>
      <w:sz w:val="22"/>
      <w:szCs w:val="22"/>
      <w:lang w:eastAsia="ar-SA"/>
    </w:rPr>
  </w:style>
  <w:style w:type="paragraph" w:customStyle="1" w:styleId="10">
    <w:name w:val="Знак сноски1"/>
    <w:basedOn w:val="a"/>
    <w:link w:val="a7"/>
    <w:uiPriority w:val="99"/>
    <w:rsid w:val="00FD0B7C"/>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9794">
      <w:bodyDiv w:val="1"/>
      <w:marLeft w:val="0"/>
      <w:marRight w:val="0"/>
      <w:marTop w:val="0"/>
      <w:marBottom w:val="0"/>
      <w:divBdr>
        <w:top w:val="none" w:sz="0" w:space="0" w:color="auto"/>
        <w:left w:val="none" w:sz="0" w:space="0" w:color="auto"/>
        <w:bottom w:val="none" w:sz="0" w:space="0" w:color="auto"/>
        <w:right w:val="none" w:sz="0" w:space="0" w:color="auto"/>
      </w:divBdr>
    </w:div>
    <w:div w:id="221063951">
      <w:bodyDiv w:val="1"/>
      <w:marLeft w:val="0"/>
      <w:marRight w:val="0"/>
      <w:marTop w:val="0"/>
      <w:marBottom w:val="0"/>
      <w:divBdr>
        <w:top w:val="none" w:sz="0" w:space="0" w:color="auto"/>
        <w:left w:val="none" w:sz="0" w:space="0" w:color="auto"/>
        <w:bottom w:val="none" w:sz="0" w:space="0" w:color="auto"/>
        <w:right w:val="none" w:sz="0" w:space="0" w:color="auto"/>
      </w:divBdr>
    </w:div>
    <w:div w:id="781463341">
      <w:bodyDiv w:val="1"/>
      <w:marLeft w:val="0"/>
      <w:marRight w:val="0"/>
      <w:marTop w:val="0"/>
      <w:marBottom w:val="0"/>
      <w:divBdr>
        <w:top w:val="none" w:sz="0" w:space="0" w:color="auto"/>
        <w:left w:val="none" w:sz="0" w:space="0" w:color="auto"/>
        <w:bottom w:val="none" w:sz="0" w:space="0" w:color="auto"/>
        <w:right w:val="none" w:sz="0" w:space="0" w:color="auto"/>
      </w:divBdr>
    </w:div>
    <w:div w:id="970013382">
      <w:bodyDiv w:val="1"/>
      <w:marLeft w:val="0"/>
      <w:marRight w:val="0"/>
      <w:marTop w:val="0"/>
      <w:marBottom w:val="0"/>
      <w:divBdr>
        <w:top w:val="none" w:sz="0" w:space="0" w:color="auto"/>
        <w:left w:val="none" w:sz="0" w:space="0" w:color="auto"/>
        <w:bottom w:val="none" w:sz="0" w:space="0" w:color="auto"/>
        <w:right w:val="none" w:sz="0" w:space="0" w:color="auto"/>
      </w:divBdr>
    </w:div>
    <w:div w:id="979463139">
      <w:bodyDiv w:val="1"/>
      <w:marLeft w:val="0"/>
      <w:marRight w:val="0"/>
      <w:marTop w:val="0"/>
      <w:marBottom w:val="0"/>
      <w:divBdr>
        <w:top w:val="none" w:sz="0" w:space="0" w:color="auto"/>
        <w:left w:val="none" w:sz="0" w:space="0" w:color="auto"/>
        <w:bottom w:val="none" w:sz="0" w:space="0" w:color="auto"/>
        <w:right w:val="none" w:sz="0" w:space="0" w:color="auto"/>
      </w:divBdr>
    </w:div>
    <w:div w:id="1135567875">
      <w:bodyDiv w:val="1"/>
      <w:marLeft w:val="0"/>
      <w:marRight w:val="0"/>
      <w:marTop w:val="0"/>
      <w:marBottom w:val="0"/>
      <w:divBdr>
        <w:top w:val="none" w:sz="0" w:space="0" w:color="auto"/>
        <w:left w:val="none" w:sz="0" w:space="0" w:color="auto"/>
        <w:bottom w:val="none" w:sz="0" w:space="0" w:color="auto"/>
        <w:right w:val="none" w:sz="0" w:space="0" w:color="auto"/>
      </w:divBdr>
    </w:div>
    <w:div w:id="1747067776">
      <w:bodyDiv w:val="1"/>
      <w:marLeft w:val="0"/>
      <w:marRight w:val="0"/>
      <w:marTop w:val="0"/>
      <w:marBottom w:val="0"/>
      <w:divBdr>
        <w:top w:val="none" w:sz="0" w:space="0" w:color="auto"/>
        <w:left w:val="none" w:sz="0" w:space="0" w:color="auto"/>
        <w:bottom w:val="none" w:sz="0" w:space="0" w:color="auto"/>
        <w:right w:val="none" w:sz="0" w:space="0" w:color="auto"/>
      </w:divBdr>
      <w:divsChild>
        <w:div w:id="574323763">
          <w:marLeft w:val="0"/>
          <w:marRight w:val="0"/>
          <w:marTop w:val="0"/>
          <w:marBottom w:val="0"/>
          <w:divBdr>
            <w:top w:val="none" w:sz="0" w:space="0" w:color="auto"/>
            <w:left w:val="none" w:sz="0" w:space="0" w:color="auto"/>
            <w:bottom w:val="none" w:sz="0" w:space="0" w:color="auto"/>
            <w:right w:val="none" w:sz="0" w:space="0" w:color="auto"/>
          </w:divBdr>
          <w:divsChild>
            <w:div w:id="1002049248">
              <w:marLeft w:val="0"/>
              <w:marRight w:val="0"/>
              <w:marTop w:val="0"/>
              <w:marBottom w:val="0"/>
              <w:divBdr>
                <w:top w:val="none" w:sz="0" w:space="0" w:color="auto"/>
                <w:left w:val="none" w:sz="0" w:space="0" w:color="auto"/>
                <w:bottom w:val="none" w:sz="0" w:space="0" w:color="auto"/>
                <w:right w:val="none" w:sz="0" w:space="0" w:color="auto"/>
              </w:divBdr>
              <w:divsChild>
                <w:div w:id="17369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128519">
          <w:marLeft w:val="0"/>
          <w:marRight w:val="0"/>
          <w:marTop w:val="0"/>
          <w:marBottom w:val="0"/>
          <w:divBdr>
            <w:top w:val="none" w:sz="0" w:space="0" w:color="auto"/>
            <w:left w:val="none" w:sz="0" w:space="0" w:color="auto"/>
            <w:bottom w:val="none" w:sz="0" w:space="0" w:color="auto"/>
            <w:right w:val="none" w:sz="0" w:space="0" w:color="auto"/>
          </w:divBdr>
          <w:divsChild>
            <w:div w:id="146089811">
              <w:marLeft w:val="0"/>
              <w:marRight w:val="0"/>
              <w:marTop w:val="0"/>
              <w:marBottom w:val="0"/>
              <w:divBdr>
                <w:top w:val="none" w:sz="0" w:space="0" w:color="auto"/>
                <w:left w:val="none" w:sz="0" w:space="0" w:color="auto"/>
                <w:bottom w:val="none" w:sz="0" w:space="0" w:color="auto"/>
                <w:right w:val="none" w:sz="0" w:space="0" w:color="auto"/>
              </w:divBdr>
              <w:divsChild>
                <w:div w:id="180345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59483">
          <w:marLeft w:val="0"/>
          <w:marRight w:val="0"/>
          <w:marTop w:val="0"/>
          <w:marBottom w:val="0"/>
          <w:divBdr>
            <w:top w:val="none" w:sz="0" w:space="0" w:color="auto"/>
            <w:left w:val="none" w:sz="0" w:space="0" w:color="auto"/>
            <w:bottom w:val="none" w:sz="0" w:space="0" w:color="auto"/>
            <w:right w:val="none" w:sz="0" w:space="0" w:color="auto"/>
          </w:divBdr>
          <w:divsChild>
            <w:div w:id="1092311335">
              <w:marLeft w:val="0"/>
              <w:marRight w:val="0"/>
              <w:marTop w:val="0"/>
              <w:marBottom w:val="0"/>
              <w:divBdr>
                <w:top w:val="none" w:sz="0" w:space="0" w:color="auto"/>
                <w:left w:val="none" w:sz="0" w:space="0" w:color="auto"/>
                <w:bottom w:val="none" w:sz="0" w:space="0" w:color="auto"/>
                <w:right w:val="none" w:sz="0" w:space="0" w:color="auto"/>
              </w:divBdr>
              <w:divsChild>
                <w:div w:id="119650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C4F89-DD7B-44A1-BE89-56ECD0739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11</Pages>
  <Words>2168</Words>
  <Characters>12358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14498</CharactersWithSpaces>
  <SharedDoc>false</SharedDoc>
  <HLinks>
    <vt:vector size="72" baseType="variant">
      <vt:variant>
        <vt:i4>1179700</vt:i4>
      </vt:variant>
      <vt:variant>
        <vt:i4>68</vt:i4>
      </vt:variant>
      <vt:variant>
        <vt:i4>0</vt:i4>
      </vt:variant>
      <vt:variant>
        <vt:i4>5</vt:i4>
      </vt:variant>
      <vt:variant>
        <vt:lpwstr/>
      </vt:variant>
      <vt:variant>
        <vt:lpwstr>_Toc168948923</vt:lpwstr>
      </vt:variant>
      <vt:variant>
        <vt:i4>1179700</vt:i4>
      </vt:variant>
      <vt:variant>
        <vt:i4>62</vt:i4>
      </vt:variant>
      <vt:variant>
        <vt:i4>0</vt:i4>
      </vt:variant>
      <vt:variant>
        <vt:i4>5</vt:i4>
      </vt:variant>
      <vt:variant>
        <vt:lpwstr/>
      </vt:variant>
      <vt:variant>
        <vt:lpwstr>_Toc168948922</vt:lpwstr>
      </vt:variant>
      <vt:variant>
        <vt:i4>1179700</vt:i4>
      </vt:variant>
      <vt:variant>
        <vt:i4>56</vt:i4>
      </vt:variant>
      <vt:variant>
        <vt:i4>0</vt:i4>
      </vt:variant>
      <vt:variant>
        <vt:i4>5</vt:i4>
      </vt:variant>
      <vt:variant>
        <vt:lpwstr/>
      </vt:variant>
      <vt:variant>
        <vt:lpwstr>_Toc168948921</vt:lpwstr>
      </vt:variant>
      <vt:variant>
        <vt:i4>1179700</vt:i4>
      </vt:variant>
      <vt:variant>
        <vt:i4>50</vt:i4>
      </vt:variant>
      <vt:variant>
        <vt:i4>0</vt:i4>
      </vt:variant>
      <vt:variant>
        <vt:i4>5</vt:i4>
      </vt:variant>
      <vt:variant>
        <vt:lpwstr/>
      </vt:variant>
      <vt:variant>
        <vt:lpwstr>_Toc168948920</vt:lpwstr>
      </vt:variant>
      <vt:variant>
        <vt:i4>1114164</vt:i4>
      </vt:variant>
      <vt:variant>
        <vt:i4>44</vt:i4>
      </vt:variant>
      <vt:variant>
        <vt:i4>0</vt:i4>
      </vt:variant>
      <vt:variant>
        <vt:i4>5</vt:i4>
      </vt:variant>
      <vt:variant>
        <vt:lpwstr/>
      </vt:variant>
      <vt:variant>
        <vt:lpwstr>_Toc168948919</vt:lpwstr>
      </vt:variant>
      <vt:variant>
        <vt:i4>1114164</vt:i4>
      </vt:variant>
      <vt:variant>
        <vt:i4>38</vt:i4>
      </vt:variant>
      <vt:variant>
        <vt:i4>0</vt:i4>
      </vt:variant>
      <vt:variant>
        <vt:i4>5</vt:i4>
      </vt:variant>
      <vt:variant>
        <vt:lpwstr/>
      </vt:variant>
      <vt:variant>
        <vt:lpwstr>_Toc168948918</vt:lpwstr>
      </vt:variant>
      <vt:variant>
        <vt:i4>1114164</vt:i4>
      </vt:variant>
      <vt:variant>
        <vt:i4>32</vt:i4>
      </vt:variant>
      <vt:variant>
        <vt:i4>0</vt:i4>
      </vt:variant>
      <vt:variant>
        <vt:i4>5</vt:i4>
      </vt:variant>
      <vt:variant>
        <vt:lpwstr/>
      </vt:variant>
      <vt:variant>
        <vt:lpwstr>_Toc168948917</vt:lpwstr>
      </vt:variant>
      <vt:variant>
        <vt:i4>1114164</vt:i4>
      </vt:variant>
      <vt:variant>
        <vt:i4>26</vt:i4>
      </vt:variant>
      <vt:variant>
        <vt:i4>0</vt:i4>
      </vt:variant>
      <vt:variant>
        <vt:i4>5</vt:i4>
      </vt:variant>
      <vt:variant>
        <vt:lpwstr/>
      </vt:variant>
      <vt:variant>
        <vt:lpwstr>_Toc168948916</vt:lpwstr>
      </vt:variant>
      <vt:variant>
        <vt:i4>1114164</vt:i4>
      </vt:variant>
      <vt:variant>
        <vt:i4>20</vt:i4>
      </vt:variant>
      <vt:variant>
        <vt:i4>0</vt:i4>
      </vt:variant>
      <vt:variant>
        <vt:i4>5</vt:i4>
      </vt:variant>
      <vt:variant>
        <vt:lpwstr/>
      </vt:variant>
      <vt:variant>
        <vt:lpwstr>_Toc168948915</vt:lpwstr>
      </vt:variant>
      <vt:variant>
        <vt:i4>1114164</vt:i4>
      </vt:variant>
      <vt:variant>
        <vt:i4>14</vt:i4>
      </vt:variant>
      <vt:variant>
        <vt:i4>0</vt:i4>
      </vt:variant>
      <vt:variant>
        <vt:i4>5</vt:i4>
      </vt:variant>
      <vt:variant>
        <vt:lpwstr/>
      </vt:variant>
      <vt:variant>
        <vt:lpwstr>_Toc168948914</vt:lpwstr>
      </vt:variant>
      <vt:variant>
        <vt:i4>1114164</vt:i4>
      </vt:variant>
      <vt:variant>
        <vt:i4>8</vt:i4>
      </vt:variant>
      <vt:variant>
        <vt:i4>0</vt:i4>
      </vt:variant>
      <vt:variant>
        <vt:i4>5</vt:i4>
      </vt:variant>
      <vt:variant>
        <vt:lpwstr/>
      </vt:variant>
      <vt:variant>
        <vt:lpwstr>_Toc168948913</vt:lpwstr>
      </vt:variant>
      <vt:variant>
        <vt:i4>1114164</vt:i4>
      </vt:variant>
      <vt:variant>
        <vt:i4>2</vt:i4>
      </vt:variant>
      <vt:variant>
        <vt:i4>0</vt:i4>
      </vt:variant>
      <vt:variant>
        <vt:i4>5</vt:i4>
      </vt:variant>
      <vt:variant>
        <vt:lpwstr/>
      </vt:variant>
      <vt:variant>
        <vt:lpwstr>_Toc168948912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Людмила Тараненко</cp:lastModifiedBy>
  <cp:revision>7</cp:revision>
  <cp:lastPrinted>2024-06-11T07:03:00Z</cp:lastPrinted>
  <dcterms:created xsi:type="dcterms:W3CDTF">2024-06-15T13:38:00Z</dcterms:created>
  <dcterms:modified xsi:type="dcterms:W3CDTF">2024-07-17T09:17:00Z</dcterms:modified>
</cp:coreProperties>
</file>